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3" w:type="dxa"/>
        <w:jc w:val="center"/>
        <w:tblLook w:val="0000" w:firstRow="0" w:lastRow="0" w:firstColumn="0" w:lastColumn="0" w:noHBand="0" w:noVBand="0"/>
      </w:tblPr>
      <w:tblGrid>
        <w:gridCol w:w="4740"/>
        <w:gridCol w:w="5953"/>
      </w:tblGrid>
      <w:tr w:rsidR="00FF5505">
        <w:trPr>
          <w:trHeight w:val="1562"/>
          <w:jc w:val="center"/>
        </w:trPr>
        <w:tc>
          <w:tcPr>
            <w:tcW w:w="4740" w:type="dxa"/>
          </w:tcPr>
          <w:p w:rsidR="00FF5505" w:rsidRDefault="00DE7FAB">
            <w:pPr>
              <w:spacing w:after="0"/>
              <w:jc w:val="center"/>
              <w:rPr>
                <w:b/>
                <w:bCs/>
                <w:sz w:val="26"/>
                <w:szCs w:val="26"/>
              </w:rPr>
            </w:pPr>
            <w:bookmarkStart w:id="0" w:name="_GoBack"/>
            <w:bookmarkEnd w:id="0"/>
            <w:r>
              <w:rPr>
                <w:b/>
                <w:bCs/>
                <w:sz w:val="26"/>
                <w:szCs w:val="26"/>
              </w:rPr>
              <w:t>H</w:t>
            </w:r>
            <w:r>
              <w:rPr>
                <w:b/>
                <w:bCs/>
                <w:sz w:val="26"/>
                <w:szCs w:val="26"/>
              </w:rPr>
              <w:t>Ộ</w:t>
            </w:r>
            <w:r>
              <w:rPr>
                <w:b/>
                <w:bCs/>
                <w:sz w:val="26"/>
                <w:szCs w:val="26"/>
              </w:rPr>
              <w:t>I Đ</w:t>
            </w:r>
            <w:r>
              <w:rPr>
                <w:b/>
                <w:bCs/>
                <w:sz w:val="26"/>
                <w:szCs w:val="26"/>
              </w:rPr>
              <w:t>Ồ</w:t>
            </w:r>
            <w:r>
              <w:rPr>
                <w:b/>
                <w:bCs/>
                <w:sz w:val="26"/>
                <w:szCs w:val="26"/>
              </w:rPr>
              <w:t>NG NHÂN DÂN</w:t>
            </w:r>
          </w:p>
          <w:p w:rsidR="00FF5505" w:rsidRDefault="00DE7FAB">
            <w:pPr>
              <w:spacing w:after="0"/>
              <w:jc w:val="center"/>
              <w:rPr>
                <w:bCs/>
                <w:sz w:val="26"/>
                <w:szCs w:val="26"/>
              </w:rPr>
            </w:pPr>
            <w:r>
              <w:rPr>
                <w:b/>
                <w:bCs/>
                <w:sz w:val="26"/>
                <w:szCs w:val="26"/>
              </w:rPr>
              <w:t>T</w:t>
            </w:r>
            <w:r>
              <w:rPr>
                <w:b/>
                <w:bCs/>
                <w:sz w:val="26"/>
                <w:szCs w:val="26"/>
              </w:rPr>
              <w:t>Ỉ</w:t>
            </w:r>
            <w:r>
              <w:rPr>
                <w:b/>
                <w:bCs/>
                <w:sz w:val="26"/>
                <w:szCs w:val="26"/>
              </w:rPr>
              <w:t>NH THANH HÓA</w:t>
            </w:r>
          </w:p>
          <w:p w:rsidR="00FF5505" w:rsidRDefault="00DE7FAB">
            <w:pPr>
              <w:spacing w:after="0"/>
              <w:ind w:left="108"/>
              <w:jc w:val="center"/>
              <w:rPr>
                <w:sz w:val="26"/>
                <w:szCs w:val="26"/>
              </w:rPr>
            </w:pPr>
            <w:r>
              <w:rPr>
                <w:noProof/>
                <w:sz w:val="26"/>
                <w:szCs w:val="26"/>
              </w:rPr>
              <mc:AlternateContent>
                <mc:Choice Requires="wps">
                  <w:drawing>
                    <wp:anchor distT="0" distB="0" distL="114300" distR="114300" simplePos="0" relativeHeight="251676672" behindDoc="0" locked="0" layoutInCell="1" allowOverlap="1">
                      <wp:simplePos x="0" y="0"/>
                      <wp:positionH relativeFrom="column">
                        <wp:posOffset>1044470</wp:posOffset>
                      </wp:positionH>
                      <wp:positionV relativeFrom="paragraph">
                        <wp:posOffset>4445</wp:posOffset>
                      </wp:positionV>
                      <wp:extent cx="673100" cy="0"/>
                      <wp:effectExtent l="0" t="0" r="12700" b="19050"/>
                      <wp:wrapNone/>
                      <wp:docPr id="37896208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35pt" to="1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m6IwIAAD0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"/>
                  </w:pict>
                </mc:Fallback>
              </mc:AlternateContent>
            </w:r>
          </w:p>
          <w:p w:rsidR="00FF5505" w:rsidRDefault="00DE7FAB">
            <w:pPr>
              <w:spacing w:after="0"/>
              <w:ind w:left="108"/>
              <w:jc w:val="center"/>
              <w:rPr>
                <w:sz w:val="26"/>
                <w:szCs w:val="26"/>
              </w:rPr>
            </w:pPr>
            <w:r>
              <w:rPr>
                <w:rFonts w:eastAsia="Calibri"/>
                <w:noProof/>
                <w:szCs w:val="28"/>
              </w:rPr>
              <mc:AlternateContent>
                <mc:Choice Requires="wps">
                  <w:drawing>
                    <wp:anchor distT="0" distB="0" distL="114300" distR="114300" simplePos="0" relativeHeight="251678720" behindDoc="0" locked="0" layoutInCell="1" allowOverlap="1">
                      <wp:simplePos x="0" y="0"/>
                      <wp:positionH relativeFrom="column">
                        <wp:posOffset>666010</wp:posOffset>
                      </wp:positionH>
                      <wp:positionV relativeFrom="paragraph">
                        <wp:posOffset>360045</wp:posOffset>
                      </wp:positionV>
                      <wp:extent cx="1114425" cy="309880"/>
                      <wp:effectExtent l="0" t="0" r="2857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98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5505" w:rsidRDefault="00DE7FAB">
                                  <w:pPr>
                                    <w:jc w:val="center"/>
                                    <w:rPr>
                                      <w:b/>
                                      <w:sz w:val="26"/>
                                    </w:rPr>
                                  </w:pPr>
                                  <w:r>
                                    <w:rPr>
                                      <w:b/>
                                      <w:sz w:val="26"/>
                                    </w:rPr>
                                    <w:t>D</w:t>
                                  </w:r>
                                  <w:r>
                                    <w:rPr>
                                      <w:b/>
                                      <w:sz w:val="26"/>
                                    </w:rPr>
                                    <w:t>Ự</w:t>
                                  </w:r>
                                  <w:r>
                                    <w:rPr>
                                      <w:b/>
                                      <w:sz w:val="26"/>
                                    </w:rPr>
                                    <w:t xml:space="preserve"> TH</w:t>
                                  </w:r>
                                  <w:r>
                                    <w:rPr>
                                      <w:b/>
                                      <w:sz w:val="26"/>
                                    </w:rPr>
                                    <w:t>Ả</w:t>
                                  </w:r>
                                  <w:r>
                                    <w:rPr>
                                      <w:b/>
                                      <w:sz w:val="2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left:0;text-align:left;margin-left:52.45pt;margin-top:28.35pt;width:87.75pt;height:2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">
                      <v:textbox>
                        <w:txbxContent>
                          <w:p>
                            <w:pPr>
                              <w:jc w:val="center"/>
                              <w:rPr>
                                <w:b/>
                                <w:sz w:val="26"/>
                              </w:rPr>
                            </w:pPr>
                            <w:r>
                              <w:rPr>
                                <w:b/>
                                <w:sz w:val="26"/>
                              </w:rPr>
                              <w:t>DỰ THẢO</w:t>
                            </w:r>
                          </w:p>
                        </w:txbxContent>
                      </v:textbox>
                    </v:shape>
                  </w:pict>
                </mc:Fallback>
              </mc:AlternateContent>
            </w:r>
            <w:r>
              <w:rPr>
                <w:sz w:val="26"/>
                <w:szCs w:val="26"/>
              </w:rPr>
              <w:t>S</w:t>
            </w:r>
            <w:r>
              <w:rPr>
                <w:sz w:val="26"/>
                <w:szCs w:val="26"/>
              </w:rPr>
              <w:t>ố</w:t>
            </w:r>
            <w:r>
              <w:rPr>
                <w:sz w:val="26"/>
                <w:szCs w:val="26"/>
              </w:rPr>
              <w:t>:           /2026/NQ-HĐND</w:t>
            </w:r>
          </w:p>
        </w:tc>
        <w:tc>
          <w:tcPr>
            <w:tcW w:w="5953" w:type="dxa"/>
          </w:tcPr>
          <w:p w:rsidR="00FF5505" w:rsidRDefault="00DE7FAB">
            <w:pPr>
              <w:keepNext/>
              <w:spacing w:after="0"/>
              <w:jc w:val="center"/>
              <w:outlineLvl w:val="0"/>
              <w:rPr>
                <w:b/>
                <w:bCs/>
                <w:spacing w:val="-4"/>
                <w:sz w:val="26"/>
                <w:szCs w:val="26"/>
              </w:rPr>
            </w:pPr>
            <w:r>
              <w:rPr>
                <w:b/>
                <w:bCs/>
                <w:spacing w:val="-4"/>
                <w:sz w:val="26"/>
                <w:szCs w:val="26"/>
              </w:rPr>
              <w:t>C</w:t>
            </w:r>
            <w:r>
              <w:rPr>
                <w:b/>
                <w:bCs/>
                <w:spacing w:val="-4"/>
                <w:sz w:val="26"/>
                <w:szCs w:val="26"/>
              </w:rPr>
              <w:t>Ộ</w:t>
            </w:r>
            <w:r>
              <w:rPr>
                <w:b/>
                <w:bCs/>
                <w:spacing w:val="-4"/>
                <w:sz w:val="26"/>
                <w:szCs w:val="26"/>
              </w:rPr>
              <w:t>NG HOÀ XÃ H</w:t>
            </w:r>
            <w:r>
              <w:rPr>
                <w:b/>
                <w:bCs/>
                <w:spacing w:val="-4"/>
                <w:sz w:val="26"/>
                <w:szCs w:val="26"/>
              </w:rPr>
              <w:t>Ộ</w:t>
            </w:r>
            <w:r>
              <w:rPr>
                <w:b/>
                <w:bCs/>
                <w:spacing w:val="-4"/>
                <w:sz w:val="26"/>
                <w:szCs w:val="26"/>
              </w:rPr>
              <w:t>I CH</w:t>
            </w:r>
            <w:r>
              <w:rPr>
                <w:b/>
                <w:bCs/>
                <w:spacing w:val="-4"/>
                <w:sz w:val="26"/>
                <w:szCs w:val="26"/>
              </w:rPr>
              <w:t>Ủ</w:t>
            </w:r>
            <w:r>
              <w:rPr>
                <w:b/>
                <w:bCs/>
                <w:spacing w:val="-4"/>
                <w:sz w:val="26"/>
                <w:szCs w:val="26"/>
              </w:rPr>
              <w:t xml:space="preserve"> NGHĨA VI</w:t>
            </w:r>
            <w:r>
              <w:rPr>
                <w:b/>
                <w:bCs/>
                <w:spacing w:val="-4"/>
                <w:sz w:val="26"/>
                <w:szCs w:val="26"/>
              </w:rPr>
              <w:t>Ệ</w:t>
            </w:r>
            <w:r>
              <w:rPr>
                <w:b/>
                <w:bCs/>
                <w:spacing w:val="-4"/>
                <w:sz w:val="26"/>
                <w:szCs w:val="26"/>
              </w:rPr>
              <w:t>T NAM</w:t>
            </w:r>
          </w:p>
          <w:p w:rsidR="00FF5505" w:rsidRDefault="00DE7FAB">
            <w:pPr>
              <w:spacing w:after="0"/>
              <w:jc w:val="center"/>
              <w:rPr>
                <w:b/>
                <w:bCs/>
                <w:szCs w:val="28"/>
              </w:rPr>
            </w:pPr>
            <w:r>
              <w:rPr>
                <w:b/>
                <w:bCs/>
                <w:szCs w:val="28"/>
              </w:rPr>
              <w:t>Đ</w:t>
            </w:r>
            <w:r>
              <w:rPr>
                <w:b/>
                <w:bCs/>
                <w:szCs w:val="28"/>
              </w:rPr>
              <w:t>ộ</w:t>
            </w:r>
            <w:r>
              <w:rPr>
                <w:b/>
                <w:bCs/>
                <w:szCs w:val="28"/>
              </w:rPr>
              <w:t>c l</w:t>
            </w:r>
            <w:r>
              <w:rPr>
                <w:b/>
                <w:bCs/>
                <w:szCs w:val="28"/>
              </w:rPr>
              <w:t>ậ</w:t>
            </w:r>
            <w:r>
              <w:rPr>
                <w:b/>
                <w:bCs/>
                <w:szCs w:val="28"/>
              </w:rPr>
              <w:t>p - T</w:t>
            </w:r>
            <w:r>
              <w:rPr>
                <w:b/>
                <w:bCs/>
                <w:szCs w:val="28"/>
              </w:rPr>
              <w:t>ự</w:t>
            </w:r>
            <w:r>
              <w:rPr>
                <w:b/>
                <w:bCs/>
                <w:szCs w:val="28"/>
              </w:rPr>
              <w:t xml:space="preserve"> do - H</w:t>
            </w:r>
            <w:r>
              <w:rPr>
                <w:b/>
                <w:bCs/>
                <w:szCs w:val="28"/>
              </w:rPr>
              <w:t>ạ</w:t>
            </w:r>
            <w:r>
              <w:rPr>
                <w:b/>
                <w:bCs/>
                <w:szCs w:val="28"/>
              </w:rPr>
              <w:t>nh phúc</w:t>
            </w:r>
          </w:p>
          <w:p w:rsidR="00FF5505" w:rsidRDefault="00DE7FAB">
            <w:pPr>
              <w:spacing w:after="0"/>
              <w:jc w:val="center"/>
              <w:rPr>
                <w:b/>
                <w:bCs/>
                <w:sz w:val="26"/>
                <w:szCs w:val="26"/>
              </w:rPr>
            </w:pPr>
            <w:r>
              <w:rPr>
                <w:b/>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740305</wp:posOffset>
                      </wp:positionH>
                      <wp:positionV relativeFrom="paragraph">
                        <wp:posOffset>3810</wp:posOffset>
                      </wp:positionV>
                      <wp:extent cx="2182219" cy="0"/>
                      <wp:effectExtent l="0" t="0" r="27940" b="19050"/>
                      <wp:wrapNone/>
                      <wp:docPr id="53487842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3pt" to="23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"/>
                  </w:pict>
                </mc:Fallback>
              </mc:AlternateContent>
            </w:r>
          </w:p>
          <w:p w:rsidR="00FF5505" w:rsidRDefault="00DE7FAB">
            <w:pPr>
              <w:spacing w:after="0"/>
              <w:jc w:val="center"/>
              <w:rPr>
                <w:b/>
                <w:bCs/>
                <w:szCs w:val="26"/>
              </w:rPr>
            </w:pPr>
            <w:r>
              <w:rPr>
                <w:bCs/>
                <w:i/>
                <w:szCs w:val="26"/>
              </w:rPr>
              <w:t>Thanh Hoá, ngày      tháng       năm 2026</w:t>
            </w:r>
          </w:p>
          <w:p w:rsidR="00FF5505" w:rsidRDefault="00FF5505">
            <w:pPr>
              <w:spacing w:after="0"/>
              <w:jc w:val="center"/>
              <w:rPr>
                <w:i/>
                <w:sz w:val="34"/>
                <w:szCs w:val="26"/>
              </w:rPr>
            </w:pPr>
          </w:p>
        </w:tc>
      </w:tr>
    </w:tbl>
    <w:p w:rsidR="00FF5505" w:rsidRDefault="00DE7FAB">
      <w:pPr>
        <w:widowControl w:val="0"/>
        <w:ind w:right="57"/>
        <w:jc w:val="center"/>
        <w:rPr>
          <w:b/>
          <w:szCs w:val="28"/>
        </w:rPr>
      </w:pPr>
      <w:r>
        <w:rPr>
          <w:b/>
          <w:szCs w:val="28"/>
        </w:rPr>
        <w:t>NGH</w:t>
      </w:r>
      <w:r>
        <w:rPr>
          <w:b/>
          <w:szCs w:val="28"/>
        </w:rPr>
        <w:t>Ị</w:t>
      </w:r>
      <w:r>
        <w:rPr>
          <w:b/>
          <w:szCs w:val="28"/>
        </w:rPr>
        <w:t xml:space="preserve"> QUY</w:t>
      </w:r>
      <w:r>
        <w:rPr>
          <w:b/>
          <w:szCs w:val="28"/>
        </w:rPr>
        <w:t>Ế</w:t>
      </w:r>
      <w:r>
        <w:rPr>
          <w:b/>
          <w:szCs w:val="28"/>
        </w:rPr>
        <w:t>T</w:t>
      </w:r>
    </w:p>
    <w:p w:rsidR="00FF5505" w:rsidRDefault="00DE7FAB">
      <w:pPr>
        <w:spacing w:after="0" w:line="340" w:lineRule="exact"/>
        <w:ind w:left="-140" w:right="-168"/>
        <w:jc w:val="center"/>
        <w:rPr>
          <w:rFonts w:eastAsia="Calibri"/>
          <w:b/>
          <w:szCs w:val="28"/>
        </w:rPr>
      </w:pPr>
      <w:bookmarkStart w:id="1" w:name="loai_1_name"/>
      <w:r>
        <w:rPr>
          <w:rFonts w:eastAsia="Calibri" w:cs="Times New Roman"/>
          <w:b/>
          <w:szCs w:val="28"/>
        </w:rPr>
        <w:t>Quy đ</w:t>
      </w:r>
      <w:r>
        <w:rPr>
          <w:rFonts w:eastAsia="Calibri" w:cs="Times New Roman"/>
          <w:b/>
          <w:szCs w:val="28"/>
        </w:rPr>
        <w:t>ị</w:t>
      </w:r>
      <w:r>
        <w:rPr>
          <w:rFonts w:eastAsia="Calibri" w:cs="Times New Roman"/>
          <w:b/>
          <w:szCs w:val="28"/>
        </w:rPr>
        <w:t>nh nguyên t</w:t>
      </w:r>
      <w:r>
        <w:rPr>
          <w:rFonts w:eastAsia="Calibri" w:cs="Times New Roman"/>
          <w:b/>
          <w:szCs w:val="28"/>
        </w:rPr>
        <w:t>ắ</w:t>
      </w:r>
      <w:r>
        <w:rPr>
          <w:rFonts w:eastAsia="Calibri" w:cs="Times New Roman"/>
          <w:b/>
          <w:szCs w:val="28"/>
        </w:rPr>
        <w:t>c, tiêu chí, đ</w:t>
      </w:r>
      <w:r>
        <w:rPr>
          <w:rFonts w:eastAsia="Calibri" w:cs="Times New Roman"/>
          <w:b/>
          <w:szCs w:val="28"/>
        </w:rPr>
        <w:t>ị</w:t>
      </w:r>
      <w:r>
        <w:rPr>
          <w:rFonts w:eastAsia="Calibri" w:cs="Times New Roman"/>
          <w:b/>
          <w:szCs w:val="28"/>
        </w:rPr>
        <w:t>nh m</w:t>
      </w:r>
      <w:r>
        <w:rPr>
          <w:rFonts w:eastAsia="Calibri" w:cs="Times New Roman"/>
          <w:b/>
          <w:szCs w:val="28"/>
        </w:rPr>
        <w:t>ứ</w:t>
      </w:r>
      <w:r>
        <w:rPr>
          <w:rFonts w:eastAsia="Calibri" w:cs="Times New Roman"/>
          <w:b/>
          <w:szCs w:val="28"/>
        </w:rPr>
        <w:t>c phân b</w:t>
      </w:r>
      <w:r>
        <w:rPr>
          <w:rFonts w:eastAsia="Calibri" w:cs="Times New Roman"/>
          <w:b/>
          <w:szCs w:val="28"/>
        </w:rPr>
        <w:t>ổ</w:t>
      </w:r>
      <w:r>
        <w:rPr>
          <w:rFonts w:eastAsia="Calibri" w:cs="Times New Roman"/>
          <w:b/>
          <w:szCs w:val="28"/>
        </w:rPr>
        <w:t xml:space="preserve"> v</w:t>
      </w:r>
      <w:r>
        <w:rPr>
          <w:rFonts w:eastAsia="Calibri" w:cs="Times New Roman"/>
          <w:b/>
          <w:szCs w:val="28"/>
        </w:rPr>
        <w:t>ố</w:t>
      </w:r>
      <w:r>
        <w:rPr>
          <w:rFonts w:eastAsia="Calibri" w:cs="Times New Roman"/>
          <w:b/>
          <w:szCs w:val="28"/>
        </w:rPr>
        <w:t>n ngân sách trung ương và t</w:t>
      </w:r>
      <w:r>
        <w:rPr>
          <w:rFonts w:eastAsia="Calibri" w:cs="Times New Roman"/>
          <w:b/>
          <w:szCs w:val="28"/>
        </w:rPr>
        <w:t>ỷ</w:t>
      </w:r>
      <w:r>
        <w:rPr>
          <w:rFonts w:eastAsia="Calibri" w:cs="Times New Roman"/>
          <w:b/>
          <w:szCs w:val="28"/>
        </w:rPr>
        <w:t xml:space="preserve"> l</w:t>
      </w:r>
      <w:r>
        <w:rPr>
          <w:rFonts w:eastAsia="Calibri" w:cs="Times New Roman"/>
          <w:b/>
          <w:szCs w:val="28"/>
        </w:rPr>
        <w:t>ệ</w:t>
      </w:r>
      <w:r>
        <w:rPr>
          <w:rFonts w:eastAsia="Calibri" w:cs="Times New Roman"/>
          <w:b/>
          <w:szCs w:val="28"/>
        </w:rPr>
        <w:t xml:space="preserve"> v</w:t>
      </w:r>
      <w:r>
        <w:rPr>
          <w:rFonts w:eastAsia="Calibri" w:cs="Times New Roman"/>
          <w:b/>
          <w:szCs w:val="28"/>
        </w:rPr>
        <w:t>ố</w:t>
      </w:r>
      <w:r>
        <w:rPr>
          <w:rFonts w:eastAsia="Calibri" w:cs="Times New Roman"/>
          <w:b/>
          <w:szCs w:val="28"/>
        </w:rPr>
        <w:t>n đ</w:t>
      </w:r>
      <w:r>
        <w:rPr>
          <w:rFonts w:eastAsia="Calibri" w:cs="Times New Roman"/>
          <w:b/>
          <w:szCs w:val="28"/>
        </w:rPr>
        <w:t>ố</w:t>
      </w:r>
      <w:r>
        <w:rPr>
          <w:rFonts w:eastAsia="Calibri" w:cs="Times New Roman"/>
          <w:b/>
          <w:szCs w:val="28"/>
        </w:rPr>
        <w:t xml:space="preserve">i </w:t>
      </w:r>
      <w:r>
        <w:rPr>
          <w:rFonts w:eastAsia="Calibri" w:cs="Times New Roman"/>
          <w:b/>
          <w:szCs w:val="28"/>
        </w:rPr>
        <w:t>ứ</w:t>
      </w:r>
      <w:r>
        <w:rPr>
          <w:rFonts w:eastAsia="Calibri" w:cs="Times New Roman"/>
          <w:b/>
          <w:szCs w:val="28"/>
        </w:rPr>
        <w:t>ng c</w:t>
      </w:r>
      <w:r>
        <w:rPr>
          <w:rFonts w:eastAsia="Calibri" w:cs="Times New Roman"/>
          <w:b/>
          <w:szCs w:val="28"/>
        </w:rPr>
        <w:t>ủ</w:t>
      </w:r>
      <w:r>
        <w:rPr>
          <w:rFonts w:eastAsia="Calibri" w:cs="Times New Roman"/>
          <w:b/>
          <w:szCs w:val="28"/>
        </w:rPr>
        <w:t>a ngân sách đ</w:t>
      </w:r>
      <w:r>
        <w:rPr>
          <w:rFonts w:eastAsia="Calibri" w:cs="Times New Roman"/>
          <w:b/>
          <w:szCs w:val="28"/>
        </w:rPr>
        <w:t>ị</w:t>
      </w:r>
      <w:r>
        <w:rPr>
          <w:rFonts w:eastAsia="Calibri" w:cs="Times New Roman"/>
          <w:b/>
          <w:szCs w:val="28"/>
        </w:rPr>
        <w:t xml:space="preserve">a phương </w:t>
      </w:r>
      <w:r>
        <w:rPr>
          <w:rFonts w:eastAsia="Calibri"/>
          <w:b/>
          <w:szCs w:val="28"/>
        </w:rPr>
        <w:t>th</w:t>
      </w:r>
      <w:r>
        <w:rPr>
          <w:rFonts w:eastAsia="Calibri"/>
          <w:b/>
          <w:szCs w:val="28"/>
        </w:rPr>
        <w:t>ự</w:t>
      </w:r>
      <w:r>
        <w:rPr>
          <w:rFonts w:eastAsia="Calibri"/>
          <w:b/>
          <w:szCs w:val="28"/>
        </w:rPr>
        <w:t>c hi</w:t>
      </w:r>
      <w:r>
        <w:rPr>
          <w:rFonts w:eastAsia="Calibri"/>
          <w:b/>
          <w:szCs w:val="28"/>
        </w:rPr>
        <w:t>ệ</w:t>
      </w:r>
      <w:r>
        <w:rPr>
          <w:rFonts w:eastAsia="Calibri"/>
          <w:b/>
          <w:szCs w:val="28"/>
        </w:rPr>
        <w:t>n Chương trình m</w:t>
      </w:r>
      <w:r>
        <w:rPr>
          <w:rFonts w:eastAsia="Calibri"/>
          <w:b/>
          <w:szCs w:val="28"/>
        </w:rPr>
        <w:t>ụ</w:t>
      </w:r>
      <w:r>
        <w:rPr>
          <w:rFonts w:eastAsia="Calibri"/>
          <w:b/>
          <w:szCs w:val="28"/>
        </w:rPr>
        <w:t>c tiêu qu</w:t>
      </w:r>
      <w:r>
        <w:rPr>
          <w:rFonts w:eastAsia="Calibri"/>
          <w:b/>
          <w:szCs w:val="28"/>
        </w:rPr>
        <w:t>ố</w:t>
      </w:r>
      <w:r>
        <w:rPr>
          <w:rFonts w:eastAsia="Calibri"/>
          <w:b/>
          <w:szCs w:val="28"/>
        </w:rPr>
        <w:t>c gia xây d</w:t>
      </w:r>
      <w:r>
        <w:rPr>
          <w:rFonts w:eastAsia="Calibri"/>
          <w:b/>
          <w:szCs w:val="28"/>
        </w:rPr>
        <w:t>ự</w:t>
      </w:r>
      <w:r>
        <w:rPr>
          <w:rFonts w:eastAsia="Calibri"/>
          <w:b/>
          <w:szCs w:val="28"/>
        </w:rPr>
        <w:t>ng nông thôn m</w:t>
      </w:r>
      <w:r>
        <w:rPr>
          <w:rFonts w:eastAsia="Calibri"/>
          <w:b/>
          <w:szCs w:val="28"/>
        </w:rPr>
        <w:t>ớ</w:t>
      </w:r>
      <w:r>
        <w:rPr>
          <w:rFonts w:eastAsia="Calibri"/>
          <w:b/>
          <w:szCs w:val="28"/>
        </w:rPr>
        <w:t>i, gi</w:t>
      </w:r>
      <w:r>
        <w:rPr>
          <w:rFonts w:eastAsia="Calibri"/>
          <w:b/>
          <w:szCs w:val="28"/>
        </w:rPr>
        <w:t>ả</w:t>
      </w:r>
      <w:r>
        <w:rPr>
          <w:rFonts w:eastAsia="Calibri"/>
          <w:b/>
          <w:szCs w:val="28"/>
        </w:rPr>
        <w:t>m nghèo b</w:t>
      </w:r>
      <w:r>
        <w:rPr>
          <w:rFonts w:eastAsia="Calibri"/>
          <w:b/>
          <w:szCs w:val="28"/>
        </w:rPr>
        <w:t>ề</w:t>
      </w:r>
      <w:r>
        <w:rPr>
          <w:rFonts w:eastAsia="Calibri"/>
          <w:b/>
          <w:szCs w:val="28"/>
        </w:rPr>
        <w:t>n v</w:t>
      </w:r>
      <w:r>
        <w:rPr>
          <w:rFonts w:eastAsia="Calibri"/>
          <w:b/>
          <w:szCs w:val="28"/>
        </w:rPr>
        <w:t>ữ</w:t>
      </w:r>
      <w:r>
        <w:rPr>
          <w:rFonts w:eastAsia="Calibri"/>
          <w:b/>
          <w:szCs w:val="28"/>
        </w:rPr>
        <w:t>ng và phát tri</w:t>
      </w:r>
      <w:r>
        <w:rPr>
          <w:rFonts w:eastAsia="Calibri"/>
          <w:b/>
          <w:szCs w:val="28"/>
        </w:rPr>
        <w:t>ể</w:t>
      </w:r>
      <w:r>
        <w:rPr>
          <w:rFonts w:eastAsia="Calibri"/>
          <w:b/>
          <w:szCs w:val="28"/>
        </w:rPr>
        <w:t>n kinh t</w:t>
      </w:r>
      <w:r>
        <w:rPr>
          <w:rFonts w:eastAsia="Calibri"/>
          <w:b/>
          <w:szCs w:val="28"/>
        </w:rPr>
        <w:t>ế</w:t>
      </w:r>
      <w:r>
        <w:rPr>
          <w:rFonts w:eastAsia="Calibri"/>
          <w:b/>
          <w:szCs w:val="28"/>
        </w:rPr>
        <w:t xml:space="preserve"> -  xã h</w:t>
      </w:r>
      <w:r>
        <w:rPr>
          <w:rFonts w:eastAsia="Calibri"/>
          <w:b/>
          <w:szCs w:val="28"/>
        </w:rPr>
        <w:t>ộ</w:t>
      </w:r>
      <w:r>
        <w:rPr>
          <w:rFonts w:eastAsia="Calibri"/>
          <w:b/>
          <w:szCs w:val="28"/>
        </w:rPr>
        <w:t>i vùng đ</w:t>
      </w:r>
      <w:r>
        <w:rPr>
          <w:rFonts w:eastAsia="Calibri"/>
          <w:b/>
          <w:szCs w:val="28"/>
        </w:rPr>
        <w:t>ồ</w:t>
      </w:r>
      <w:r>
        <w:rPr>
          <w:rFonts w:eastAsia="Calibri"/>
          <w:b/>
          <w:szCs w:val="28"/>
        </w:rPr>
        <w:t>ng bào dân t</w:t>
      </w:r>
      <w:r>
        <w:rPr>
          <w:rFonts w:eastAsia="Calibri"/>
          <w:b/>
          <w:szCs w:val="28"/>
        </w:rPr>
        <w:t>ộ</w:t>
      </w:r>
      <w:r>
        <w:rPr>
          <w:rFonts w:eastAsia="Calibri"/>
          <w:b/>
          <w:szCs w:val="28"/>
        </w:rPr>
        <w:t>c thi</w:t>
      </w:r>
      <w:r>
        <w:rPr>
          <w:rFonts w:eastAsia="Calibri"/>
          <w:b/>
          <w:szCs w:val="28"/>
        </w:rPr>
        <w:t>ể</w:t>
      </w:r>
      <w:r>
        <w:rPr>
          <w:rFonts w:eastAsia="Calibri"/>
          <w:b/>
          <w:szCs w:val="28"/>
        </w:rPr>
        <w:t>u s</w:t>
      </w:r>
      <w:r>
        <w:rPr>
          <w:rFonts w:eastAsia="Calibri"/>
          <w:b/>
          <w:szCs w:val="28"/>
        </w:rPr>
        <w:t>ố</w:t>
      </w:r>
      <w:r>
        <w:rPr>
          <w:rFonts w:eastAsia="Calibri"/>
          <w:b/>
          <w:szCs w:val="28"/>
        </w:rPr>
        <w:t xml:space="preserve"> và mi</w:t>
      </w:r>
      <w:r>
        <w:rPr>
          <w:rFonts w:eastAsia="Calibri"/>
          <w:b/>
          <w:szCs w:val="28"/>
        </w:rPr>
        <w:t>ề</w:t>
      </w:r>
      <w:r>
        <w:rPr>
          <w:rFonts w:eastAsia="Calibri"/>
          <w:b/>
          <w:szCs w:val="28"/>
        </w:rPr>
        <w:t xml:space="preserve">n núi </w:t>
      </w:r>
    </w:p>
    <w:p w:rsidR="00FF5505" w:rsidRDefault="00DE7FAB">
      <w:pPr>
        <w:spacing w:after="0" w:line="340" w:lineRule="exact"/>
        <w:ind w:left="-140" w:right="-168"/>
        <w:jc w:val="center"/>
        <w:rPr>
          <w:b/>
          <w:szCs w:val="28"/>
        </w:rPr>
      </w:pPr>
      <w:r>
        <w:rPr>
          <w:rFonts w:eastAsia="Calibri"/>
          <w:b/>
          <w:szCs w:val="28"/>
        </w:rPr>
        <w:t>trên đ</w:t>
      </w:r>
      <w:r>
        <w:rPr>
          <w:rFonts w:eastAsia="Calibri"/>
          <w:b/>
          <w:szCs w:val="28"/>
        </w:rPr>
        <w:t>ị</w:t>
      </w:r>
      <w:r>
        <w:rPr>
          <w:rFonts w:eastAsia="Calibri"/>
          <w:b/>
          <w:szCs w:val="28"/>
        </w:rPr>
        <w:t>a bàn t</w:t>
      </w:r>
      <w:r>
        <w:rPr>
          <w:rFonts w:eastAsia="Calibri"/>
          <w:b/>
          <w:szCs w:val="28"/>
        </w:rPr>
        <w:t>ỉ</w:t>
      </w:r>
      <w:r>
        <w:rPr>
          <w:rFonts w:eastAsia="Calibri"/>
          <w:b/>
          <w:szCs w:val="28"/>
        </w:rPr>
        <w:t>nh Thanh Hoá, giai đo</w:t>
      </w:r>
      <w:r>
        <w:rPr>
          <w:rFonts w:eastAsia="Calibri"/>
          <w:b/>
          <w:szCs w:val="28"/>
        </w:rPr>
        <w:t>ạ</w:t>
      </w:r>
      <w:r>
        <w:rPr>
          <w:rFonts w:eastAsia="Calibri"/>
          <w:b/>
          <w:szCs w:val="28"/>
        </w:rPr>
        <w:t>n 2026-2030</w:t>
      </w:r>
      <w:r>
        <w:rPr>
          <w:b/>
          <w:szCs w:val="28"/>
        </w:rPr>
        <w:t xml:space="preserve">  </w:t>
      </w:r>
    </w:p>
    <w:p w:rsidR="00FF5505" w:rsidRDefault="00DE7FAB">
      <w:pPr>
        <w:pStyle w:val="NormalWeb"/>
        <w:shd w:val="clear" w:color="auto" w:fill="FFFFFF"/>
        <w:spacing w:before="0" w:beforeAutospacing="0" w:after="0" w:afterAutospacing="0" w:line="234" w:lineRule="atLeast"/>
        <w:jc w:val="center"/>
        <w:rPr>
          <w:b/>
          <w:sz w:val="28"/>
          <w:szCs w:val="28"/>
        </w:rPr>
      </w:pPr>
      <w:r>
        <w:rPr>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2160432</wp:posOffset>
                </wp:positionH>
                <wp:positionV relativeFrom="paragraph">
                  <wp:posOffset>48895</wp:posOffset>
                </wp:positionV>
                <wp:extent cx="13822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822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0.1pt,3.85pt" to="278.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" strokecolor="black [3200]" strokeweight=".5pt">
                <v:stroke joinstyle="miter"/>
              </v:line>
            </w:pict>
          </mc:Fallback>
        </mc:AlternateContent>
      </w:r>
      <w:r>
        <w:rPr>
          <w:b/>
          <w:sz w:val="28"/>
          <w:szCs w:val="28"/>
        </w:rPr>
        <w:t xml:space="preserve">   </w:t>
      </w:r>
      <w:bookmarkEnd w:id="1"/>
    </w:p>
    <w:p w:rsidR="00FF5505" w:rsidRDefault="00DE7FAB">
      <w:pPr>
        <w:shd w:val="clear" w:color="auto" w:fill="FFFFFF"/>
        <w:spacing w:before="120" w:after="120" w:line="283" w:lineRule="auto"/>
        <w:ind w:firstLine="567"/>
        <w:jc w:val="both"/>
        <w:rPr>
          <w:rFonts w:eastAsia="Calibri" w:cs="Times New Roman"/>
          <w:i/>
          <w:iCs/>
          <w:szCs w:val="28"/>
        </w:rPr>
      </w:pPr>
      <w:r>
        <w:rPr>
          <w:rFonts w:eastAsia="Calibri" w:cs="Times New Roman"/>
          <w:i/>
          <w:iCs/>
          <w:szCs w:val="28"/>
        </w:rPr>
        <w:t>Căn c</w:t>
      </w:r>
      <w:r>
        <w:rPr>
          <w:rFonts w:eastAsia="Calibri" w:cs="Times New Roman"/>
          <w:i/>
          <w:iCs/>
          <w:szCs w:val="28"/>
        </w:rPr>
        <w:t>ứ</w:t>
      </w:r>
      <w:r>
        <w:rPr>
          <w:rFonts w:eastAsia="Calibri" w:cs="Times New Roman"/>
          <w:i/>
          <w:iCs/>
          <w:szCs w:val="28"/>
        </w:rPr>
        <w:t xml:space="preserve"> Lu</w:t>
      </w:r>
      <w:r>
        <w:rPr>
          <w:rFonts w:eastAsia="Calibri" w:cs="Times New Roman"/>
          <w:i/>
          <w:iCs/>
          <w:szCs w:val="28"/>
        </w:rPr>
        <w:t>ậ</w:t>
      </w:r>
      <w:r>
        <w:rPr>
          <w:rFonts w:eastAsia="Calibri" w:cs="Times New Roman"/>
          <w:i/>
          <w:iCs/>
          <w:szCs w:val="28"/>
        </w:rPr>
        <w:t>t T</w:t>
      </w:r>
      <w:r>
        <w:rPr>
          <w:rFonts w:eastAsia="Calibri" w:cs="Times New Roman"/>
          <w:i/>
          <w:iCs/>
          <w:szCs w:val="28"/>
        </w:rPr>
        <w:t>ổ</w:t>
      </w:r>
      <w:r>
        <w:rPr>
          <w:rFonts w:eastAsia="Calibri" w:cs="Times New Roman"/>
          <w:i/>
          <w:iCs/>
          <w:szCs w:val="28"/>
        </w:rPr>
        <w:t xml:space="preserve"> ch</w:t>
      </w:r>
      <w:r>
        <w:rPr>
          <w:rFonts w:eastAsia="Calibri" w:cs="Times New Roman"/>
          <w:i/>
          <w:iCs/>
          <w:szCs w:val="28"/>
        </w:rPr>
        <w:t>ứ</w:t>
      </w:r>
      <w:r>
        <w:rPr>
          <w:rFonts w:eastAsia="Calibri" w:cs="Times New Roman"/>
          <w:i/>
          <w:iCs/>
          <w:szCs w:val="28"/>
        </w:rPr>
        <w:t>c chính quy</w:t>
      </w:r>
      <w:r>
        <w:rPr>
          <w:rFonts w:eastAsia="Calibri" w:cs="Times New Roman"/>
          <w:i/>
          <w:iCs/>
          <w:szCs w:val="28"/>
        </w:rPr>
        <w:t>ề</w:t>
      </w:r>
      <w:r>
        <w:rPr>
          <w:rFonts w:eastAsia="Calibri" w:cs="Times New Roman"/>
          <w:i/>
          <w:iCs/>
          <w:szCs w:val="28"/>
        </w:rPr>
        <w:t>n đ</w:t>
      </w:r>
      <w:r>
        <w:rPr>
          <w:rFonts w:eastAsia="Calibri" w:cs="Times New Roman"/>
          <w:i/>
          <w:iCs/>
          <w:szCs w:val="28"/>
        </w:rPr>
        <w:t>ị</w:t>
      </w:r>
      <w:r>
        <w:rPr>
          <w:rFonts w:eastAsia="Calibri" w:cs="Times New Roman"/>
          <w:i/>
          <w:iCs/>
          <w:szCs w:val="28"/>
        </w:rPr>
        <w:t>a phư</w:t>
      </w:r>
      <w:r>
        <w:rPr>
          <w:rFonts w:eastAsia="Calibri" w:cs="Times New Roman"/>
          <w:i/>
          <w:iCs/>
          <w:szCs w:val="28"/>
        </w:rPr>
        <w:t>ơng s</w:t>
      </w:r>
      <w:r>
        <w:rPr>
          <w:rFonts w:eastAsia="Calibri" w:cs="Times New Roman"/>
          <w:i/>
          <w:iCs/>
          <w:szCs w:val="28"/>
        </w:rPr>
        <w:t>ố</w:t>
      </w:r>
      <w:r>
        <w:rPr>
          <w:rFonts w:eastAsia="Calibri" w:cs="Times New Roman"/>
          <w:i/>
          <w:iCs/>
          <w:szCs w:val="28"/>
        </w:rPr>
        <w:t xml:space="preserve"> 72/2025/QH15;</w:t>
      </w:r>
    </w:p>
    <w:p w:rsidR="00FF5505" w:rsidRDefault="00DE7FAB">
      <w:pPr>
        <w:shd w:val="clear" w:color="auto" w:fill="FFFFFF"/>
        <w:spacing w:before="120" w:after="120" w:line="283" w:lineRule="auto"/>
        <w:ind w:firstLine="567"/>
        <w:jc w:val="both"/>
        <w:rPr>
          <w:rFonts w:eastAsia="Calibri" w:cs="Times New Roman"/>
          <w:i/>
          <w:iCs/>
          <w:szCs w:val="28"/>
        </w:rPr>
      </w:pPr>
      <w:r>
        <w:rPr>
          <w:i/>
        </w:rPr>
        <w:t>Căn c</w:t>
      </w:r>
      <w:r>
        <w:rPr>
          <w:i/>
        </w:rPr>
        <w:t>ứ</w:t>
      </w:r>
      <w:r>
        <w:rPr>
          <w:i/>
        </w:rPr>
        <w:t xml:space="preserve"> Lu</w:t>
      </w:r>
      <w:r>
        <w:rPr>
          <w:i/>
        </w:rPr>
        <w:t>ậ</w:t>
      </w:r>
      <w:r>
        <w:rPr>
          <w:i/>
        </w:rPr>
        <w:t>t Ban hành văn b</w:t>
      </w:r>
      <w:r>
        <w:rPr>
          <w:i/>
        </w:rPr>
        <w:t>ả</w:t>
      </w:r>
      <w:r>
        <w:rPr>
          <w:i/>
        </w:rPr>
        <w:t>n quy ph</w:t>
      </w:r>
      <w:r>
        <w:rPr>
          <w:i/>
        </w:rPr>
        <w:t>ạ</w:t>
      </w:r>
      <w:r>
        <w:rPr>
          <w:i/>
        </w:rPr>
        <w:t>m pháp lu</w:t>
      </w:r>
      <w:r>
        <w:rPr>
          <w:i/>
        </w:rPr>
        <w:t>ậ</w:t>
      </w:r>
      <w:r>
        <w:rPr>
          <w:i/>
        </w:rPr>
        <w:t>t s</w:t>
      </w:r>
      <w:r>
        <w:rPr>
          <w:i/>
        </w:rPr>
        <w:t>ố</w:t>
      </w:r>
      <w:r>
        <w:rPr>
          <w:i/>
        </w:rPr>
        <w:t xml:space="preserve"> 64/2025/QH15;</w:t>
      </w:r>
    </w:p>
    <w:p w:rsidR="00FF5505" w:rsidRDefault="00DE7FAB">
      <w:pPr>
        <w:shd w:val="clear" w:color="auto" w:fill="FFFFFF"/>
        <w:spacing w:before="120" w:after="120" w:line="283" w:lineRule="auto"/>
        <w:ind w:firstLine="567"/>
        <w:jc w:val="both"/>
        <w:rPr>
          <w:rFonts w:eastAsia="Calibri" w:cs="Times New Roman"/>
          <w:i/>
          <w:iCs/>
          <w:szCs w:val="28"/>
        </w:rPr>
      </w:pPr>
      <w:r>
        <w:rPr>
          <w:rFonts w:eastAsia="Calibri" w:cs="Times New Roman"/>
          <w:i/>
          <w:iCs/>
          <w:szCs w:val="28"/>
        </w:rPr>
        <w:t>Căn c</w:t>
      </w:r>
      <w:r>
        <w:rPr>
          <w:rFonts w:eastAsia="Calibri" w:cs="Times New Roman"/>
          <w:i/>
          <w:iCs/>
          <w:szCs w:val="28"/>
        </w:rPr>
        <w:t>ứ</w:t>
      </w:r>
      <w:r>
        <w:rPr>
          <w:rFonts w:eastAsia="Calibri" w:cs="Times New Roman"/>
          <w:i/>
          <w:iCs/>
          <w:szCs w:val="28"/>
        </w:rPr>
        <w:t xml:space="preserve"> Lu</w:t>
      </w:r>
      <w:r>
        <w:rPr>
          <w:rFonts w:eastAsia="Calibri" w:cs="Times New Roman"/>
          <w:i/>
          <w:iCs/>
          <w:szCs w:val="28"/>
        </w:rPr>
        <w:t>ậ</w:t>
      </w:r>
      <w:r>
        <w:rPr>
          <w:rFonts w:eastAsia="Calibri" w:cs="Times New Roman"/>
          <w:i/>
          <w:iCs/>
          <w:szCs w:val="28"/>
        </w:rPr>
        <w:t>t Ngân sách nhà nư</w:t>
      </w:r>
      <w:r>
        <w:rPr>
          <w:rFonts w:eastAsia="Calibri" w:cs="Times New Roman"/>
          <w:i/>
          <w:iCs/>
          <w:szCs w:val="28"/>
        </w:rPr>
        <w:t>ớ</w:t>
      </w:r>
      <w:r>
        <w:rPr>
          <w:rFonts w:eastAsia="Calibri" w:cs="Times New Roman"/>
          <w:i/>
          <w:iCs/>
          <w:szCs w:val="28"/>
        </w:rPr>
        <w:t>c s</w:t>
      </w:r>
      <w:r>
        <w:rPr>
          <w:rFonts w:eastAsia="Calibri" w:cs="Times New Roman"/>
          <w:i/>
          <w:iCs/>
          <w:szCs w:val="28"/>
        </w:rPr>
        <w:t>ố</w:t>
      </w:r>
      <w:r>
        <w:rPr>
          <w:rFonts w:eastAsia="Calibri" w:cs="Times New Roman"/>
          <w:i/>
          <w:iCs/>
          <w:szCs w:val="28"/>
        </w:rPr>
        <w:t xml:space="preserve"> 89/2025/QH15;</w:t>
      </w:r>
    </w:p>
    <w:p w:rsidR="00FF5505" w:rsidRDefault="00DE7FAB">
      <w:pPr>
        <w:shd w:val="clear" w:color="auto" w:fill="FFFFFF"/>
        <w:spacing w:before="120" w:after="120" w:line="283" w:lineRule="auto"/>
        <w:ind w:firstLine="567"/>
        <w:jc w:val="both"/>
        <w:rPr>
          <w:rFonts w:eastAsia="Calibri" w:cs="Times New Roman"/>
          <w:i/>
          <w:iCs/>
          <w:szCs w:val="28"/>
        </w:rPr>
      </w:pPr>
      <w:r>
        <w:rPr>
          <w:rFonts w:eastAsia="Calibri" w:cs="Times New Roman"/>
          <w:i/>
          <w:iCs/>
          <w:szCs w:val="28"/>
        </w:rPr>
        <w:t>Căn c</w:t>
      </w:r>
      <w:r>
        <w:rPr>
          <w:rFonts w:eastAsia="Calibri" w:cs="Times New Roman"/>
          <w:i/>
          <w:iCs/>
          <w:szCs w:val="28"/>
        </w:rPr>
        <w:t>ứ</w:t>
      </w:r>
      <w:r>
        <w:rPr>
          <w:rFonts w:eastAsia="Calibri" w:cs="Times New Roman"/>
          <w:i/>
          <w:iCs/>
          <w:szCs w:val="28"/>
        </w:rPr>
        <w:t xml:space="preserve"> Lu</w:t>
      </w:r>
      <w:r>
        <w:rPr>
          <w:rFonts w:eastAsia="Calibri" w:cs="Times New Roman"/>
          <w:i/>
          <w:iCs/>
          <w:szCs w:val="28"/>
        </w:rPr>
        <w:t>ậ</w:t>
      </w:r>
      <w:r>
        <w:rPr>
          <w:rFonts w:eastAsia="Calibri" w:cs="Times New Roman"/>
          <w:i/>
          <w:iCs/>
          <w:szCs w:val="28"/>
        </w:rPr>
        <w:t>t Đ</w:t>
      </w:r>
      <w:r>
        <w:rPr>
          <w:rFonts w:eastAsia="Calibri" w:cs="Times New Roman"/>
          <w:i/>
          <w:iCs/>
          <w:szCs w:val="28"/>
        </w:rPr>
        <w:t>ầ</w:t>
      </w:r>
      <w:r>
        <w:rPr>
          <w:rFonts w:eastAsia="Calibri" w:cs="Times New Roman"/>
          <w:i/>
          <w:iCs/>
          <w:szCs w:val="28"/>
        </w:rPr>
        <w:t>u tư công s</w:t>
      </w:r>
      <w:r>
        <w:rPr>
          <w:rFonts w:eastAsia="Calibri" w:cs="Times New Roman"/>
          <w:i/>
          <w:iCs/>
          <w:szCs w:val="28"/>
        </w:rPr>
        <w:t>ố</w:t>
      </w:r>
      <w:r>
        <w:rPr>
          <w:rFonts w:eastAsia="Calibri" w:cs="Times New Roman"/>
          <w:i/>
          <w:iCs/>
          <w:szCs w:val="28"/>
        </w:rPr>
        <w:t xml:space="preserve"> 58/2024/QH15; Lu</w:t>
      </w:r>
      <w:r>
        <w:rPr>
          <w:rFonts w:eastAsia="Calibri" w:cs="Times New Roman"/>
          <w:i/>
          <w:iCs/>
          <w:szCs w:val="28"/>
        </w:rPr>
        <w:t>ậ</w:t>
      </w:r>
      <w:r>
        <w:rPr>
          <w:rFonts w:eastAsia="Calibri" w:cs="Times New Roman"/>
          <w:i/>
          <w:iCs/>
          <w:szCs w:val="28"/>
        </w:rPr>
        <w:t>t s</w:t>
      </w:r>
      <w:r>
        <w:rPr>
          <w:rFonts w:eastAsia="Calibri" w:cs="Times New Roman"/>
          <w:i/>
          <w:iCs/>
          <w:szCs w:val="28"/>
        </w:rPr>
        <w:t>ử</w:t>
      </w:r>
      <w:r>
        <w:rPr>
          <w:rFonts w:eastAsia="Calibri" w:cs="Times New Roman"/>
          <w:i/>
          <w:iCs/>
          <w:szCs w:val="28"/>
        </w:rPr>
        <w:t>a đ</w:t>
      </w:r>
      <w:r>
        <w:rPr>
          <w:rFonts w:eastAsia="Calibri" w:cs="Times New Roman"/>
          <w:i/>
          <w:iCs/>
          <w:szCs w:val="28"/>
        </w:rPr>
        <w:t>ổ</w:t>
      </w:r>
      <w:r>
        <w:rPr>
          <w:rFonts w:eastAsia="Calibri" w:cs="Times New Roman"/>
          <w:i/>
          <w:iCs/>
          <w:szCs w:val="28"/>
        </w:rPr>
        <w:t>i, b</w:t>
      </w:r>
      <w:r>
        <w:rPr>
          <w:rFonts w:eastAsia="Calibri" w:cs="Times New Roman"/>
          <w:i/>
          <w:iCs/>
          <w:szCs w:val="28"/>
        </w:rPr>
        <w:t>ổ</w:t>
      </w:r>
      <w:r>
        <w:rPr>
          <w:rFonts w:eastAsia="Calibri" w:cs="Times New Roman"/>
          <w:i/>
          <w:iCs/>
          <w:szCs w:val="28"/>
        </w:rPr>
        <w:t xml:space="preserve"> sung m</w:t>
      </w:r>
      <w:r>
        <w:rPr>
          <w:rFonts w:eastAsia="Calibri" w:cs="Times New Roman"/>
          <w:i/>
          <w:iCs/>
          <w:szCs w:val="28"/>
        </w:rPr>
        <w:t>ộ</w:t>
      </w:r>
      <w:r>
        <w:rPr>
          <w:rFonts w:eastAsia="Calibri" w:cs="Times New Roman"/>
          <w:i/>
          <w:iCs/>
          <w:szCs w:val="28"/>
        </w:rPr>
        <w:t>t s</w:t>
      </w:r>
      <w:r>
        <w:rPr>
          <w:rFonts w:eastAsia="Calibri" w:cs="Times New Roman"/>
          <w:i/>
          <w:iCs/>
          <w:szCs w:val="28"/>
        </w:rPr>
        <w:t>ố</w:t>
      </w:r>
      <w:r>
        <w:rPr>
          <w:rFonts w:eastAsia="Calibri" w:cs="Times New Roman"/>
          <w:i/>
          <w:iCs/>
          <w:szCs w:val="28"/>
        </w:rPr>
        <w:t xml:space="preserve"> đi</w:t>
      </w:r>
      <w:r>
        <w:rPr>
          <w:rFonts w:eastAsia="Calibri" w:cs="Times New Roman"/>
          <w:i/>
          <w:iCs/>
          <w:szCs w:val="28"/>
        </w:rPr>
        <w:t>ề</w:t>
      </w:r>
      <w:r>
        <w:rPr>
          <w:rFonts w:eastAsia="Calibri" w:cs="Times New Roman"/>
          <w:i/>
          <w:iCs/>
          <w:szCs w:val="28"/>
        </w:rPr>
        <w:t>u c</w:t>
      </w:r>
      <w:r>
        <w:rPr>
          <w:rFonts w:eastAsia="Calibri" w:cs="Times New Roman"/>
          <w:i/>
          <w:iCs/>
          <w:szCs w:val="28"/>
        </w:rPr>
        <w:t>ủ</w:t>
      </w:r>
      <w:r>
        <w:rPr>
          <w:rFonts w:eastAsia="Calibri" w:cs="Times New Roman"/>
          <w:i/>
          <w:iCs/>
          <w:szCs w:val="28"/>
        </w:rPr>
        <w:t>a Lu</w:t>
      </w:r>
      <w:r>
        <w:rPr>
          <w:rFonts w:eastAsia="Calibri" w:cs="Times New Roman"/>
          <w:i/>
          <w:iCs/>
          <w:szCs w:val="28"/>
        </w:rPr>
        <w:t>ậ</w:t>
      </w:r>
      <w:r>
        <w:rPr>
          <w:rFonts w:eastAsia="Calibri" w:cs="Times New Roman"/>
          <w:i/>
          <w:iCs/>
          <w:szCs w:val="28"/>
        </w:rPr>
        <w:t>t Đ</w:t>
      </w:r>
      <w:r>
        <w:rPr>
          <w:rFonts w:eastAsia="Calibri" w:cs="Times New Roman"/>
          <w:i/>
          <w:iCs/>
          <w:szCs w:val="28"/>
        </w:rPr>
        <w:t>ấ</w:t>
      </w:r>
      <w:r>
        <w:rPr>
          <w:rFonts w:eastAsia="Calibri" w:cs="Times New Roman"/>
          <w:i/>
          <w:iCs/>
          <w:szCs w:val="28"/>
        </w:rPr>
        <w:t>u th</w:t>
      </w:r>
      <w:r>
        <w:rPr>
          <w:rFonts w:eastAsia="Calibri" w:cs="Times New Roman"/>
          <w:i/>
          <w:iCs/>
          <w:szCs w:val="28"/>
        </w:rPr>
        <w:t>ầ</w:t>
      </w:r>
      <w:r>
        <w:rPr>
          <w:rFonts w:eastAsia="Calibri" w:cs="Times New Roman"/>
          <w:i/>
          <w:iCs/>
          <w:szCs w:val="28"/>
        </w:rPr>
        <w:t>u, Lu</w:t>
      </w:r>
      <w:r>
        <w:rPr>
          <w:rFonts w:eastAsia="Calibri" w:cs="Times New Roman"/>
          <w:i/>
          <w:iCs/>
          <w:szCs w:val="28"/>
        </w:rPr>
        <w:t>ậ</w:t>
      </w:r>
      <w:r>
        <w:rPr>
          <w:rFonts w:eastAsia="Calibri" w:cs="Times New Roman"/>
          <w:i/>
          <w:iCs/>
          <w:szCs w:val="28"/>
        </w:rPr>
        <w:t>t Đ</w:t>
      </w:r>
      <w:r>
        <w:rPr>
          <w:rFonts w:eastAsia="Calibri" w:cs="Times New Roman"/>
          <w:i/>
          <w:iCs/>
          <w:szCs w:val="28"/>
        </w:rPr>
        <w:t>ầ</w:t>
      </w:r>
      <w:r>
        <w:rPr>
          <w:rFonts w:eastAsia="Calibri" w:cs="Times New Roman"/>
          <w:i/>
          <w:iCs/>
          <w:szCs w:val="28"/>
        </w:rPr>
        <w:t>u tư theo phương th</w:t>
      </w:r>
      <w:r>
        <w:rPr>
          <w:rFonts w:eastAsia="Calibri" w:cs="Times New Roman"/>
          <w:i/>
          <w:iCs/>
          <w:szCs w:val="28"/>
        </w:rPr>
        <w:t>ứ</w:t>
      </w:r>
      <w:r>
        <w:rPr>
          <w:rFonts w:eastAsia="Calibri" w:cs="Times New Roman"/>
          <w:i/>
          <w:iCs/>
          <w:szCs w:val="28"/>
        </w:rPr>
        <w:t>c</w:t>
      </w:r>
      <w:r>
        <w:rPr>
          <w:rFonts w:eastAsia="Calibri" w:cs="Times New Roman"/>
          <w:i/>
          <w:iCs/>
          <w:szCs w:val="28"/>
        </w:rPr>
        <w:t xml:space="preserve"> đ</w:t>
      </w:r>
      <w:r>
        <w:rPr>
          <w:rFonts w:eastAsia="Calibri" w:cs="Times New Roman"/>
          <w:i/>
          <w:iCs/>
          <w:szCs w:val="28"/>
        </w:rPr>
        <w:t>ố</w:t>
      </w:r>
      <w:r>
        <w:rPr>
          <w:rFonts w:eastAsia="Calibri" w:cs="Times New Roman"/>
          <w:i/>
          <w:iCs/>
          <w:szCs w:val="28"/>
        </w:rPr>
        <w:t>i tác công tư, Lu</w:t>
      </w:r>
      <w:r>
        <w:rPr>
          <w:rFonts w:eastAsia="Calibri" w:cs="Times New Roman"/>
          <w:i/>
          <w:iCs/>
          <w:szCs w:val="28"/>
        </w:rPr>
        <w:t>ậ</w:t>
      </w:r>
      <w:r>
        <w:rPr>
          <w:rFonts w:eastAsia="Calibri" w:cs="Times New Roman"/>
          <w:i/>
          <w:iCs/>
          <w:szCs w:val="28"/>
        </w:rPr>
        <w:t>t H</w:t>
      </w:r>
      <w:r>
        <w:rPr>
          <w:rFonts w:eastAsia="Calibri" w:cs="Times New Roman"/>
          <w:i/>
          <w:iCs/>
          <w:szCs w:val="28"/>
        </w:rPr>
        <w:t>ả</w:t>
      </w:r>
      <w:r>
        <w:rPr>
          <w:rFonts w:eastAsia="Calibri" w:cs="Times New Roman"/>
          <w:i/>
          <w:iCs/>
          <w:szCs w:val="28"/>
        </w:rPr>
        <w:t>i quan, Lu</w:t>
      </w:r>
      <w:r>
        <w:rPr>
          <w:rFonts w:eastAsia="Calibri" w:cs="Times New Roman"/>
          <w:i/>
          <w:iCs/>
          <w:szCs w:val="28"/>
        </w:rPr>
        <w:t>ậ</w:t>
      </w:r>
      <w:r>
        <w:rPr>
          <w:rFonts w:eastAsia="Calibri" w:cs="Times New Roman"/>
          <w:i/>
          <w:iCs/>
          <w:szCs w:val="28"/>
        </w:rPr>
        <w:t>t Thu</w:t>
      </w:r>
      <w:r>
        <w:rPr>
          <w:rFonts w:eastAsia="Calibri" w:cs="Times New Roman"/>
          <w:i/>
          <w:iCs/>
          <w:szCs w:val="28"/>
        </w:rPr>
        <w:t>ế</w:t>
      </w:r>
      <w:r>
        <w:rPr>
          <w:rFonts w:eastAsia="Calibri" w:cs="Times New Roman"/>
          <w:i/>
          <w:iCs/>
          <w:szCs w:val="28"/>
        </w:rPr>
        <w:t xml:space="preserve"> giá tr</w:t>
      </w:r>
      <w:r>
        <w:rPr>
          <w:rFonts w:eastAsia="Calibri" w:cs="Times New Roman"/>
          <w:i/>
          <w:iCs/>
          <w:szCs w:val="28"/>
        </w:rPr>
        <w:t>ị</w:t>
      </w:r>
      <w:r>
        <w:rPr>
          <w:rFonts w:eastAsia="Calibri" w:cs="Times New Roman"/>
          <w:i/>
          <w:iCs/>
          <w:szCs w:val="28"/>
        </w:rPr>
        <w:t xml:space="preserve"> gia tăng, Lu</w:t>
      </w:r>
      <w:r>
        <w:rPr>
          <w:rFonts w:eastAsia="Calibri" w:cs="Times New Roman"/>
          <w:i/>
          <w:iCs/>
          <w:szCs w:val="28"/>
        </w:rPr>
        <w:t>ậ</w:t>
      </w:r>
      <w:r>
        <w:rPr>
          <w:rFonts w:eastAsia="Calibri" w:cs="Times New Roman"/>
          <w:i/>
          <w:iCs/>
          <w:szCs w:val="28"/>
        </w:rPr>
        <w:t>t Thu</w:t>
      </w:r>
      <w:r>
        <w:rPr>
          <w:rFonts w:eastAsia="Calibri" w:cs="Times New Roman"/>
          <w:i/>
          <w:iCs/>
          <w:szCs w:val="28"/>
        </w:rPr>
        <w:t>ế</w:t>
      </w:r>
      <w:r>
        <w:rPr>
          <w:rFonts w:eastAsia="Calibri" w:cs="Times New Roman"/>
          <w:i/>
          <w:iCs/>
          <w:szCs w:val="28"/>
        </w:rPr>
        <w:t xml:space="preserve"> xu</w:t>
      </w:r>
      <w:r>
        <w:rPr>
          <w:rFonts w:eastAsia="Calibri" w:cs="Times New Roman"/>
          <w:i/>
          <w:iCs/>
          <w:szCs w:val="28"/>
        </w:rPr>
        <w:t>ấ</w:t>
      </w:r>
      <w:r>
        <w:rPr>
          <w:rFonts w:eastAsia="Calibri" w:cs="Times New Roman"/>
          <w:i/>
          <w:iCs/>
          <w:szCs w:val="28"/>
        </w:rPr>
        <w:t>t kh</w:t>
      </w:r>
      <w:r>
        <w:rPr>
          <w:rFonts w:eastAsia="Calibri" w:cs="Times New Roman"/>
          <w:i/>
          <w:iCs/>
          <w:szCs w:val="28"/>
        </w:rPr>
        <w:t>ẩ</w:t>
      </w:r>
      <w:r>
        <w:rPr>
          <w:rFonts w:eastAsia="Calibri" w:cs="Times New Roman"/>
          <w:i/>
          <w:iCs/>
          <w:szCs w:val="28"/>
        </w:rPr>
        <w:t>u, thu</w:t>
      </w:r>
      <w:r>
        <w:rPr>
          <w:rFonts w:eastAsia="Calibri" w:cs="Times New Roman"/>
          <w:i/>
          <w:iCs/>
          <w:szCs w:val="28"/>
        </w:rPr>
        <w:t>ế</w:t>
      </w:r>
      <w:r>
        <w:rPr>
          <w:rFonts w:eastAsia="Calibri" w:cs="Times New Roman"/>
          <w:i/>
          <w:iCs/>
          <w:szCs w:val="28"/>
        </w:rPr>
        <w:t xml:space="preserve"> nh</w:t>
      </w:r>
      <w:r>
        <w:rPr>
          <w:rFonts w:eastAsia="Calibri" w:cs="Times New Roman"/>
          <w:i/>
          <w:iCs/>
          <w:szCs w:val="28"/>
        </w:rPr>
        <w:t>ậ</w:t>
      </w:r>
      <w:r>
        <w:rPr>
          <w:rFonts w:eastAsia="Calibri" w:cs="Times New Roman"/>
          <w:i/>
          <w:iCs/>
          <w:szCs w:val="28"/>
        </w:rPr>
        <w:t>p kh</w:t>
      </w:r>
      <w:r>
        <w:rPr>
          <w:rFonts w:eastAsia="Calibri" w:cs="Times New Roman"/>
          <w:i/>
          <w:iCs/>
          <w:szCs w:val="28"/>
        </w:rPr>
        <w:t>ẩ</w:t>
      </w:r>
      <w:r>
        <w:rPr>
          <w:rFonts w:eastAsia="Calibri" w:cs="Times New Roman"/>
          <w:i/>
          <w:iCs/>
          <w:szCs w:val="28"/>
        </w:rPr>
        <w:t>u, Lu</w:t>
      </w:r>
      <w:r>
        <w:rPr>
          <w:rFonts w:eastAsia="Calibri" w:cs="Times New Roman"/>
          <w:i/>
          <w:iCs/>
          <w:szCs w:val="28"/>
        </w:rPr>
        <w:t>ậ</w:t>
      </w:r>
      <w:r>
        <w:rPr>
          <w:rFonts w:eastAsia="Calibri" w:cs="Times New Roman"/>
          <w:i/>
          <w:iCs/>
          <w:szCs w:val="28"/>
        </w:rPr>
        <w:t>t Đ</w:t>
      </w:r>
      <w:r>
        <w:rPr>
          <w:rFonts w:eastAsia="Calibri" w:cs="Times New Roman"/>
          <w:i/>
          <w:iCs/>
          <w:szCs w:val="28"/>
        </w:rPr>
        <w:t>ầ</w:t>
      </w:r>
      <w:r>
        <w:rPr>
          <w:rFonts w:eastAsia="Calibri" w:cs="Times New Roman"/>
          <w:i/>
          <w:iCs/>
          <w:szCs w:val="28"/>
        </w:rPr>
        <w:t>u tư, Lu</w:t>
      </w:r>
      <w:r>
        <w:rPr>
          <w:rFonts w:eastAsia="Calibri" w:cs="Times New Roman"/>
          <w:i/>
          <w:iCs/>
          <w:szCs w:val="28"/>
        </w:rPr>
        <w:t>ậ</w:t>
      </w:r>
      <w:r>
        <w:rPr>
          <w:rFonts w:eastAsia="Calibri" w:cs="Times New Roman"/>
          <w:i/>
          <w:iCs/>
          <w:szCs w:val="28"/>
        </w:rPr>
        <w:t>t Đ</w:t>
      </w:r>
      <w:r>
        <w:rPr>
          <w:rFonts w:eastAsia="Calibri" w:cs="Times New Roman"/>
          <w:i/>
          <w:iCs/>
          <w:szCs w:val="28"/>
        </w:rPr>
        <w:t>ầ</w:t>
      </w:r>
      <w:r>
        <w:rPr>
          <w:rFonts w:eastAsia="Calibri" w:cs="Times New Roman"/>
          <w:i/>
          <w:iCs/>
          <w:szCs w:val="28"/>
        </w:rPr>
        <w:t>u tư công, Lu</w:t>
      </w:r>
      <w:r>
        <w:rPr>
          <w:rFonts w:eastAsia="Calibri" w:cs="Times New Roman"/>
          <w:i/>
          <w:iCs/>
          <w:szCs w:val="28"/>
        </w:rPr>
        <w:t>ậ</w:t>
      </w:r>
      <w:r>
        <w:rPr>
          <w:rFonts w:eastAsia="Calibri" w:cs="Times New Roman"/>
          <w:i/>
          <w:iCs/>
          <w:szCs w:val="28"/>
        </w:rPr>
        <w:t>t Qu</w:t>
      </w:r>
      <w:r>
        <w:rPr>
          <w:rFonts w:eastAsia="Calibri" w:cs="Times New Roman"/>
          <w:i/>
          <w:iCs/>
          <w:szCs w:val="28"/>
        </w:rPr>
        <w:t>ả</w:t>
      </w:r>
      <w:r>
        <w:rPr>
          <w:rFonts w:eastAsia="Calibri" w:cs="Times New Roman"/>
          <w:i/>
          <w:iCs/>
          <w:szCs w:val="28"/>
        </w:rPr>
        <w:t>n lý, s</w:t>
      </w:r>
      <w:r>
        <w:rPr>
          <w:rFonts w:eastAsia="Calibri" w:cs="Times New Roman"/>
          <w:i/>
          <w:iCs/>
          <w:szCs w:val="28"/>
        </w:rPr>
        <w:t>ử</w:t>
      </w:r>
      <w:r>
        <w:rPr>
          <w:rFonts w:eastAsia="Calibri" w:cs="Times New Roman"/>
          <w:i/>
          <w:iCs/>
          <w:szCs w:val="28"/>
        </w:rPr>
        <w:t xml:space="preserve"> d</w:t>
      </w:r>
      <w:r>
        <w:rPr>
          <w:rFonts w:eastAsia="Calibri" w:cs="Times New Roman"/>
          <w:i/>
          <w:iCs/>
          <w:szCs w:val="28"/>
        </w:rPr>
        <w:t>ụ</w:t>
      </w:r>
      <w:r>
        <w:rPr>
          <w:rFonts w:eastAsia="Calibri" w:cs="Times New Roman"/>
          <w:i/>
          <w:iCs/>
          <w:szCs w:val="28"/>
        </w:rPr>
        <w:t>ng tài s</w:t>
      </w:r>
      <w:r>
        <w:rPr>
          <w:rFonts w:eastAsia="Calibri" w:cs="Times New Roman"/>
          <w:i/>
          <w:iCs/>
          <w:szCs w:val="28"/>
        </w:rPr>
        <w:t>ả</w:t>
      </w:r>
      <w:r>
        <w:rPr>
          <w:rFonts w:eastAsia="Calibri" w:cs="Times New Roman"/>
          <w:i/>
          <w:iCs/>
          <w:szCs w:val="28"/>
        </w:rPr>
        <w:t>n công s</w:t>
      </w:r>
      <w:r>
        <w:rPr>
          <w:rFonts w:eastAsia="Calibri" w:cs="Times New Roman"/>
          <w:i/>
          <w:iCs/>
          <w:szCs w:val="28"/>
        </w:rPr>
        <w:t>ố</w:t>
      </w:r>
      <w:r>
        <w:rPr>
          <w:rFonts w:eastAsia="Calibri" w:cs="Times New Roman"/>
          <w:i/>
          <w:iCs/>
          <w:szCs w:val="28"/>
        </w:rPr>
        <w:t xml:space="preserve"> 90/2025/QH15;</w:t>
      </w:r>
    </w:p>
    <w:p w:rsidR="00FF5505" w:rsidRDefault="00DE7FAB">
      <w:pPr>
        <w:spacing w:before="120" w:after="120" w:line="283" w:lineRule="auto"/>
        <w:ind w:firstLine="709"/>
        <w:jc w:val="both"/>
        <w:rPr>
          <w:rFonts w:eastAsia="Calibri" w:cs="Times New Roman"/>
          <w:i/>
          <w:szCs w:val="28"/>
          <w:lang w:val="nl-NL"/>
        </w:rPr>
      </w:pPr>
      <w:r>
        <w:rPr>
          <w:rFonts w:eastAsia="Calibri" w:cs="Times New Roman"/>
          <w:i/>
          <w:szCs w:val="28"/>
          <w:lang w:val="nl-NL"/>
        </w:rPr>
        <w:t>Căn c</w:t>
      </w:r>
      <w:r>
        <w:rPr>
          <w:rFonts w:eastAsia="Calibri" w:cs="Times New Roman"/>
          <w:i/>
          <w:szCs w:val="28"/>
          <w:lang w:val="nl-NL"/>
        </w:rPr>
        <w:t>ứ</w:t>
      </w:r>
      <w:r>
        <w:rPr>
          <w:rFonts w:eastAsia="Calibri" w:cs="Times New Roman"/>
          <w:i/>
          <w:szCs w:val="28"/>
          <w:lang w:val="nl-NL"/>
        </w:rPr>
        <w:t xml:space="preserve"> </w:t>
      </w:r>
      <w:r>
        <w:rPr>
          <w:rFonts w:eastAsia="Times New Roman" w:cs="Times New Roman"/>
          <w:i/>
          <w:szCs w:val="28"/>
        </w:rPr>
        <w:t>Nghị quyết số 70/2025/UBTVQH15 ngày 07 tháng 02 năm 2025 được sửa đổ</w:t>
      </w:r>
      <w:r>
        <w:rPr>
          <w:rFonts w:eastAsia="Times New Roman" w:cs="Times New Roman"/>
          <w:i/>
          <w:szCs w:val="28"/>
        </w:rPr>
        <w:t>i, bổ sung một số điều tại Nghị quyết số 120/2026/UBTVQH15 ngày 03 tháng 02 năm 2026 của Ủy ban Thường vụ Quốc hội quy định về nguyên tắc, tiêu chí và định mức phân bổ vốn đầu tư công nguồn ngân sách nhà nước giai đoạn 2026-2030</w:t>
      </w:r>
      <w:r>
        <w:rPr>
          <w:rFonts w:eastAsia="Calibri" w:cs="Times New Roman"/>
          <w:i/>
          <w:szCs w:val="28"/>
          <w:lang w:val="nl-NL"/>
        </w:rPr>
        <w:t>;</w:t>
      </w:r>
    </w:p>
    <w:p w:rsidR="00FF5505" w:rsidRDefault="00DE7FAB">
      <w:pPr>
        <w:spacing w:before="120" w:after="120" w:line="283" w:lineRule="auto"/>
        <w:ind w:firstLine="709"/>
        <w:jc w:val="both"/>
        <w:rPr>
          <w:rFonts w:eastAsia="Calibri" w:cs="Times New Roman"/>
          <w:i/>
          <w:szCs w:val="28"/>
          <w:lang w:val="nl-NL"/>
        </w:rPr>
      </w:pPr>
      <w:r>
        <w:rPr>
          <w:rFonts w:eastAsia="Times New Roman" w:cs="Times New Roman"/>
          <w:i/>
          <w:szCs w:val="28"/>
        </w:rPr>
        <w:t>Căn cứ Quyết định số 18/20</w:t>
      </w:r>
      <w:r>
        <w:rPr>
          <w:rFonts w:eastAsia="Times New Roman" w:cs="Times New Roman"/>
          <w:i/>
          <w:szCs w:val="28"/>
        </w:rPr>
        <w:t>26/QĐ-TTg ngày 18 tháng 4 năm 2026 của Thủ tướng Chính phủ quy định chi tiết thi hành một số điều của Nghị quyết số 70/2025/UBTVQH15 ngày 07 tháng 02 năm 2025 được sửa đổi, bổ sung một số điều tại Nghị quyết số 120/2026/UBTVQH15 ngày 03 tháng 02 năm 2026 c</w:t>
      </w:r>
      <w:r>
        <w:rPr>
          <w:rFonts w:eastAsia="Times New Roman" w:cs="Times New Roman"/>
          <w:i/>
          <w:szCs w:val="28"/>
        </w:rPr>
        <w:t>ủa Ủy ban Thường vụ Quốc hội quy định về nguyên tắc, tiêu chí và định mức phân bổ vốn đầu tư công nguồn ngân sách nhà nước giai đoạn 2026-2030;</w:t>
      </w:r>
    </w:p>
    <w:p w:rsidR="00FF5505" w:rsidRDefault="00DE7FAB">
      <w:pPr>
        <w:spacing w:before="120" w:after="120" w:line="283" w:lineRule="auto"/>
        <w:ind w:firstLine="709"/>
        <w:jc w:val="both"/>
        <w:rPr>
          <w:rFonts w:eastAsia="Calibri" w:cs="Times New Roman"/>
          <w:i/>
          <w:szCs w:val="28"/>
          <w:lang w:val="nl-NL"/>
        </w:rPr>
      </w:pPr>
      <w:r>
        <w:rPr>
          <w:rFonts w:eastAsia="Calibri" w:cs="Times New Roman"/>
          <w:i/>
          <w:szCs w:val="28"/>
          <w:lang w:val="nl-NL"/>
        </w:rPr>
        <w:t>Căn c</w:t>
      </w:r>
      <w:r>
        <w:rPr>
          <w:rFonts w:eastAsia="Calibri" w:cs="Times New Roman"/>
          <w:i/>
          <w:szCs w:val="28"/>
          <w:lang w:val="nl-NL"/>
        </w:rPr>
        <w:t>ứ</w:t>
      </w:r>
      <w:r>
        <w:rPr>
          <w:rFonts w:eastAsia="Calibri" w:cs="Times New Roman"/>
          <w:i/>
          <w:szCs w:val="28"/>
          <w:lang w:val="nl-NL"/>
        </w:rPr>
        <w:t xml:space="preserve"> Ngh</w:t>
      </w:r>
      <w:r>
        <w:rPr>
          <w:rFonts w:eastAsia="Calibri" w:cs="Times New Roman"/>
          <w:i/>
          <w:szCs w:val="28"/>
          <w:lang w:val="nl-NL"/>
        </w:rPr>
        <w:t>ị</w:t>
      </w:r>
      <w:r>
        <w:rPr>
          <w:rFonts w:eastAsia="Calibri" w:cs="Times New Roman"/>
          <w:i/>
          <w:szCs w:val="28"/>
          <w:lang w:val="nl-NL"/>
        </w:rPr>
        <w:t xml:space="preserve"> đ</w:t>
      </w:r>
      <w:r>
        <w:rPr>
          <w:rFonts w:eastAsia="Calibri" w:cs="Times New Roman"/>
          <w:i/>
          <w:szCs w:val="28"/>
          <w:lang w:val="nl-NL"/>
        </w:rPr>
        <w:t>ị</w:t>
      </w:r>
      <w:r>
        <w:rPr>
          <w:rFonts w:eastAsia="Calibri" w:cs="Times New Roman"/>
          <w:i/>
          <w:szCs w:val="28"/>
          <w:lang w:val="nl-NL"/>
        </w:rPr>
        <w:t>nh s</w:t>
      </w:r>
      <w:r>
        <w:rPr>
          <w:rFonts w:eastAsia="Calibri" w:cs="Times New Roman"/>
          <w:i/>
          <w:szCs w:val="28"/>
          <w:lang w:val="nl-NL"/>
        </w:rPr>
        <w:t>ố</w:t>
      </w:r>
      <w:r>
        <w:rPr>
          <w:rFonts w:eastAsia="Calibri" w:cs="Times New Roman"/>
          <w:i/>
          <w:szCs w:val="28"/>
          <w:lang w:val="nl-NL"/>
        </w:rPr>
        <w:t xml:space="preserve"> 85/2025/NĐ-CP ngày 08 tháng 4 năm 2025 c</w:t>
      </w:r>
      <w:r>
        <w:rPr>
          <w:rFonts w:eastAsia="Calibri" w:cs="Times New Roman"/>
          <w:i/>
          <w:szCs w:val="28"/>
          <w:lang w:val="nl-NL"/>
        </w:rPr>
        <w:t>ủ</w:t>
      </w:r>
      <w:r>
        <w:rPr>
          <w:rFonts w:eastAsia="Calibri" w:cs="Times New Roman"/>
          <w:i/>
          <w:szCs w:val="28"/>
          <w:lang w:val="nl-NL"/>
        </w:rPr>
        <w:t>a Chính ph</w:t>
      </w:r>
      <w:r>
        <w:rPr>
          <w:rFonts w:eastAsia="Calibri" w:cs="Times New Roman"/>
          <w:i/>
          <w:szCs w:val="28"/>
          <w:lang w:val="nl-NL"/>
        </w:rPr>
        <w:t>ủ</w:t>
      </w:r>
      <w:r>
        <w:rPr>
          <w:rFonts w:eastAsia="Calibri" w:cs="Times New Roman"/>
          <w:i/>
          <w:szCs w:val="28"/>
          <w:lang w:val="nl-NL"/>
        </w:rPr>
        <w:t xml:space="preserve"> quy đ</w:t>
      </w:r>
      <w:r>
        <w:rPr>
          <w:rFonts w:eastAsia="Calibri" w:cs="Times New Roman"/>
          <w:i/>
          <w:szCs w:val="28"/>
          <w:lang w:val="nl-NL"/>
        </w:rPr>
        <w:t>ị</w:t>
      </w:r>
      <w:r>
        <w:rPr>
          <w:rFonts w:eastAsia="Calibri" w:cs="Times New Roman"/>
          <w:i/>
          <w:szCs w:val="28"/>
          <w:lang w:val="nl-NL"/>
        </w:rPr>
        <w:t>nh chi ti</w:t>
      </w:r>
      <w:r>
        <w:rPr>
          <w:rFonts w:eastAsia="Calibri" w:cs="Times New Roman"/>
          <w:i/>
          <w:szCs w:val="28"/>
          <w:lang w:val="nl-NL"/>
        </w:rPr>
        <w:t>ế</w:t>
      </w:r>
      <w:r>
        <w:rPr>
          <w:rFonts w:eastAsia="Calibri" w:cs="Times New Roman"/>
          <w:i/>
          <w:szCs w:val="28"/>
          <w:lang w:val="nl-NL"/>
        </w:rPr>
        <w:t>t thi hành m</w:t>
      </w:r>
      <w:r>
        <w:rPr>
          <w:rFonts w:eastAsia="Calibri" w:cs="Times New Roman"/>
          <w:i/>
          <w:szCs w:val="28"/>
          <w:lang w:val="nl-NL"/>
        </w:rPr>
        <w:t>ộ</w:t>
      </w:r>
      <w:r>
        <w:rPr>
          <w:rFonts w:eastAsia="Calibri" w:cs="Times New Roman"/>
          <w:i/>
          <w:szCs w:val="28"/>
          <w:lang w:val="nl-NL"/>
        </w:rPr>
        <w:t>t s</w:t>
      </w:r>
      <w:r>
        <w:rPr>
          <w:rFonts w:eastAsia="Calibri" w:cs="Times New Roman"/>
          <w:i/>
          <w:szCs w:val="28"/>
          <w:lang w:val="nl-NL"/>
        </w:rPr>
        <w:t>ố</w:t>
      </w:r>
      <w:r>
        <w:rPr>
          <w:rFonts w:eastAsia="Calibri" w:cs="Times New Roman"/>
          <w:i/>
          <w:szCs w:val="28"/>
          <w:lang w:val="nl-NL"/>
        </w:rPr>
        <w:t xml:space="preserve"> đi</w:t>
      </w:r>
      <w:r>
        <w:rPr>
          <w:rFonts w:eastAsia="Calibri" w:cs="Times New Roman"/>
          <w:i/>
          <w:szCs w:val="28"/>
          <w:lang w:val="nl-NL"/>
        </w:rPr>
        <w:t>ề</w:t>
      </w:r>
      <w:r>
        <w:rPr>
          <w:rFonts w:eastAsia="Calibri" w:cs="Times New Roman"/>
          <w:i/>
          <w:szCs w:val="28"/>
          <w:lang w:val="nl-NL"/>
        </w:rPr>
        <w:t xml:space="preserve">u </w:t>
      </w:r>
      <w:r>
        <w:rPr>
          <w:rFonts w:eastAsia="Calibri" w:cs="Times New Roman"/>
          <w:i/>
          <w:szCs w:val="28"/>
          <w:lang w:val="nl-NL"/>
        </w:rPr>
        <w:t>c</w:t>
      </w:r>
      <w:r>
        <w:rPr>
          <w:rFonts w:eastAsia="Calibri" w:cs="Times New Roman"/>
          <w:i/>
          <w:szCs w:val="28"/>
          <w:lang w:val="nl-NL"/>
        </w:rPr>
        <w:t>ủ</w:t>
      </w:r>
      <w:r>
        <w:rPr>
          <w:rFonts w:eastAsia="Calibri" w:cs="Times New Roman"/>
          <w:i/>
          <w:szCs w:val="28"/>
          <w:lang w:val="nl-NL"/>
        </w:rPr>
        <w:t>a Lu</w:t>
      </w:r>
      <w:r>
        <w:rPr>
          <w:rFonts w:eastAsia="Calibri" w:cs="Times New Roman"/>
          <w:i/>
          <w:szCs w:val="28"/>
          <w:lang w:val="nl-NL"/>
        </w:rPr>
        <w:t>ậ</w:t>
      </w:r>
      <w:r>
        <w:rPr>
          <w:rFonts w:eastAsia="Calibri" w:cs="Times New Roman"/>
          <w:i/>
          <w:szCs w:val="28"/>
          <w:lang w:val="nl-NL"/>
        </w:rPr>
        <w:t>t Đ</w:t>
      </w:r>
      <w:r>
        <w:rPr>
          <w:rFonts w:eastAsia="Calibri" w:cs="Times New Roman"/>
          <w:i/>
          <w:szCs w:val="28"/>
          <w:lang w:val="nl-NL"/>
        </w:rPr>
        <w:t>ầ</w:t>
      </w:r>
      <w:r>
        <w:rPr>
          <w:rFonts w:eastAsia="Calibri" w:cs="Times New Roman"/>
          <w:i/>
          <w:szCs w:val="28"/>
          <w:lang w:val="nl-NL"/>
        </w:rPr>
        <w:t>u tư công;</w:t>
      </w:r>
    </w:p>
    <w:p w:rsidR="00FF5505" w:rsidRDefault="00DE7FAB">
      <w:pPr>
        <w:spacing w:before="120" w:after="120" w:line="283" w:lineRule="auto"/>
        <w:ind w:firstLine="709"/>
        <w:jc w:val="both"/>
        <w:rPr>
          <w:rFonts w:eastAsia="Calibri" w:cs="Times New Roman"/>
          <w:i/>
          <w:szCs w:val="28"/>
          <w:lang w:val="nl-NL"/>
        </w:rPr>
      </w:pPr>
      <w:r>
        <w:rPr>
          <w:rFonts w:eastAsia="Calibri" w:cs="Times New Roman"/>
          <w:i/>
          <w:szCs w:val="28"/>
          <w:lang w:val="nl-NL"/>
        </w:rPr>
        <w:t>Căn c</w:t>
      </w:r>
      <w:r>
        <w:rPr>
          <w:rFonts w:eastAsia="Calibri" w:cs="Times New Roman"/>
          <w:i/>
          <w:szCs w:val="28"/>
          <w:lang w:val="nl-NL"/>
        </w:rPr>
        <w:t>ứ</w:t>
      </w:r>
      <w:r>
        <w:rPr>
          <w:rFonts w:eastAsia="Calibri" w:cs="Times New Roman"/>
          <w:i/>
          <w:szCs w:val="28"/>
          <w:lang w:val="nl-NL"/>
        </w:rPr>
        <w:t xml:space="preserve"> Ngh</w:t>
      </w:r>
      <w:r>
        <w:rPr>
          <w:rFonts w:eastAsia="Calibri" w:cs="Times New Roman"/>
          <w:i/>
          <w:szCs w:val="28"/>
          <w:lang w:val="nl-NL"/>
        </w:rPr>
        <w:t>ị</w:t>
      </w:r>
      <w:r>
        <w:rPr>
          <w:rFonts w:eastAsia="Calibri" w:cs="Times New Roman"/>
          <w:i/>
          <w:szCs w:val="28"/>
          <w:lang w:val="nl-NL"/>
        </w:rPr>
        <w:t xml:space="preserve"> đ</w:t>
      </w:r>
      <w:r>
        <w:rPr>
          <w:rFonts w:eastAsia="Calibri" w:cs="Times New Roman"/>
          <w:i/>
          <w:szCs w:val="28"/>
          <w:lang w:val="nl-NL"/>
        </w:rPr>
        <w:t>ị</w:t>
      </w:r>
      <w:r>
        <w:rPr>
          <w:rFonts w:eastAsia="Calibri" w:cs="Times New Roman"/>
          <w:i/>
          <w:szCs w:val="28"/>
          <w:lang w:val="nl-NL"/>
        </w:rPr>
        <w:t>nh s</w:t>
      </w:r>
      <w:r>
        <w:rPr>
          <w:rFonts w:eastAsia="Calibri" w:cs="Times New Roman"/>
          <w:i/>
          <w:szCs w:val="28"/>
          <w:lang w:val="nl-NL"/>
        </w:rPr>
        <w:t>ố</w:t>
      </w:r>
      <w:r>
        <w:rPr>
          <w:rFonts w:eastAsia="Calibri" w:cs="Times New Roman"/>
          <w:i/>
          <w:szCs w:val="28"/>
          <w:lang w:val="nl-NL"/>
        </w:rPr>
        <w:t xml:space="preserve"> 275/2025/NĐ-CP ngày 18 tháng 10 năm 2025 c</w:t>
      </w:r>
      <w:r>
        <w:rPr>
          <w:rFonts w:eastAsia="Calibri" w:cs="Times New Roman"/>
          <w:i/>
          <w:szCs w:val="28"/>
          <w:lang w:val="nl-NL"/>
        </w:rPr>
        <w:t>ủ</w:t>
      </w:r>
      <w:r>
        <w:rPr>
          <w:rFonts w:eastAsia="Calibri" w:cs="Times New Roman"/>
          <w:i/>
          <w:szCs w:val="28"/>
          <w:lang w:val="nl-NL"/>
        </w:rPr>
        <w:t>a Chính ph</w:t>
      </w:r>
      <w:r>
        <w:rPr>
          <w:rFonts w:eastAsia="Calibri" w:cs="Times New Roman"/>
          <w:i/>
          <w:szCs w:val="28"/>
          <w:lang w:val="nl-NL"/>
        </w:rPr>
        <w:t>ủ</w:t>
      </w:r>
      <w:r>
        <w:rPr>
          <w:rFonts w:eastAsia="Calibri" w:cs="Times New Roman"/>
          <w:i/>
          <w:szCs w:val="28"/>
          <w:lang w:val="nl-NL"/>
        </w:rPr>
        <w:t xml:space="preserve"> v</w:t>
      </w:r>
      <w:r>
        <w:rPr>
          <w:rFonts w:eastAsia="Calibri" w:cs="Times New Roman"/>
          <w:i/>
          <w:szCs w:val="28"/>
          <w:lang w:val="nl-NL"/>
        </w:rPr>
        <w:t>ề</w:t>
      </w:r>
      <w:r>
        <w:rPr>
          <w:rFonts w:eastAsia="Calibri" w:cs="Times New Roman"/>
          <w:i/>
          <w:szCs w:val="28"/>
          <w:lang w:val="nl-NL"/>
        </w:rPr>
        <w:t xml:space="preserve"> s</w:t>
      </w:r>
      <w:r>
        <w:rPr>
          <w:rFonts w:eastAsia="Calibri" w:cs="Times New Roman"/>
          <w:i/>
          <w:szCs w:val="28"/>
          <w:lang w:val="nl-NL"/>
        </w:rPr>
        <w:t>ử</w:t>
      </w:r>
      <w:r>
        <w:rPr>
          <w:rFonts w:eastAsia="Calibri" w:cs="Times New Roman"/>
          <w:i/>
          <w:szCs w:val="28"/>
          <w:lang w:val="nl-NL"/>
        </w:rPr>
        <w:t>a đ</w:t>
      </w:r>
      <w:r>
        <w:rPr>
          <w:rFonts w:eastAsia="Calibri" w:cs="Times New Roman"/>
          <w:i/>
          <w:szCs w:val="28"/>
          <w:lang w:val="nl-NL"/>
        </w:rPr>
        <w:t>ổ</w:t>
      </w:r>
      <w:r>
        <w:rPr>
          <w:rFonts w:eastAsia="Calibri" w:cs="Times New Roman"/>
          <w:i/>
          <w:szCs w:val="28"/>
          <w:lang w:val="nl-NL"/>
        </w:rPr>
        <w:t>i, b</w:t>
      </w:r>
      <w:r>
        <w:rPr>
          <w:rFonts w:eastAsia="Calibri" w:cs="Times New Roman"/>
          <w:i/>
          <w:szCs w:val="28"/>
          <w:lang w:val="nl-NL"/>
        </w:rPr>
        <w:t>ổ</w:t>
      </w:r>
      <w:r>
        <w:rPr>
          <w:rFonts w:eastAsia="Calibri" w:cs="Times New Roman"/>
          <w:i/>
          <w:szCs w:val="28"/>
          <w:lang w:val="nl-NL"/>
        </w:rPr>
        <w:t xml:space="preserve"> sung m</w:t>
      </w:r>
      <w:r>
        <w:rPr>
          <w:rFonts w:eastAsia="Calibri" w:cs="Times New Roman"/>
          <w:i/>
          <w:szCs w:val="28"/>
          <w:lang w:val="nl-NL"/>
        </w:rPr>
        <w:t>ộ</w:t>
      </w:r>
      <w:r>
        <w:rPr>
          <w:rFonts w:eastAsia="Calibri" w:cs="Times New Roman"/>
          <w:i/>
          <w:szCs w:val="28"/>
          <w:lang w:val="nl-NL"/>
        </w:rPr>
        <w:t>t s</w:t>
      </w:r>
      <w:r>
        <w:rPr>
          <w:rFonts w:eastAsia="Calibri" w:cs="Times New Roman"/>
          <w:i/>
          <w:szCs w:val="28"/>
          <w:lang w:val="nl-NL"/>
        </w:rPr>
        <w:t>ố</w:t>
      </w:r>
      <w:r>
        <w:rPr>
          <w:rFonts w:eastAsia="Calibri" w:cs="Times New Roman"/>
          <w:i/>
          <w:szCs w:val="28"/>
          <w:lang w:val="nl-NL"/>
        </w:rPr>
        <w:t xml:space="preserve"> đi</w:t>
      </w:r>
      <w:r>
        <w:rPr>
          <w:rFonts w:eastAsia="Calibri" w:cs="Times New Roman"/>
          <w:i/>
          <w:szCs w:val="28"/>
          <w:lang w:val="nl-NL"/>
        </w:rPr>
        <w:t>ề</w:t>
      </w:r>
      <w:r>
        <w:rPr>
          <w:rFonts w:eastAsia="Calibri" w:cs="Times New Roman"/>
          <w:i/>
          <w:szCs w:val="28"/>
          <w:lang w:val="nl-NL"/>
        </w:rPr>
        <w:t>u c</w:t>
      </w:r>
      <w:r>
        <w:rPr>
          <w:rFonts w:eastAsia="Calibri" w:cs="Times New Roman"/>
          <w:i/>
          <w:szCs w:val="28"/>
          <w:lang w:val="nl-NL"/>
        </w:rPr>
        <w:t>ủ</w:t>
      </w:r>
      <w:r>
        <w:rPr>
          <w:rFonts w:eastAsia="Calibri" w:cs="Times New Roman"/>
          <w:i/>
          <w:szCs w:val="28"/>
          <w:lang w:val="nl-NL"/>
        </w:rPr>
        <w:t>a Ngh</w:t>
      </w:r>
      <w:r>
        <w:rPr>
          <w:rFonts w:eastAsia="Calibri" w:cs="Times New Roman"/>
          <w:i/>
          <w:szCs w:val="28"/>
          <w:lang w:val="nl-NL"/>
        </w:rPr>
        <w:t>ị</w:t>
      </w:r>
      <w:r>
        <w:rPr>
          <w:rFonts w:eastAsia="Calibri" w:cs="Times New Roman"/>
          <w:i/>
          <w:szCs w:val="28"/>
          <w:lang w:val="nl-NL"/>
        </w:rPr>
        <w:t xml:space="preserve"> đ</w:t>
      </w:r>
      <w:r>
        <w:rPr>
          <w:rFonts w:eastAsia="Calibri" w:cs="Times New Roman"/>
          <w:i/>
          <w:szCs w:val="28"/>
          <w:lang w:val="nl-NL"/>
        </w:rPr>
        <w:t>ị</w:t>
      </w:r>
      <w:r>
        <w:rPr>
          <w:rFonts w:eastAsia="Calibri" w:cs="Times New Roman"/>
          <w:i/>
          <w:szCs w:val="28"/>
          <w:lang w:val="nl-NL"/>
        </w:rPr>
        <w:t>nh s</w:t>
      </w:r>
      <w:r>
        <w:rPr>
          <w:rFonts w:eastAsia="Calibri" w:cs="Times New Roman"/>
          <w:i/>
          <w:szCs w:val="28"/>
          <w:lang w:val="nl-NL"/>
        </w:rPr>
        <w:t>ố</w:t>
      </w:r>
      <w:r>
        <w:rPr>
          <w:rFonts w:eastAsia="Calibri" w:cs="Times New Roman"/>
          <w:i/>
          <w:szCs w:val="28"/>
          <w:lang w:val="nl-NL"/>
        </w:rPr>
        <w:t> </w:t>
      </w:r>
      <w:bookmarkStart w:id="2" w:name="tvpllink_rwqqaoenrz"/>
      <w:r>
        <w:rPr>
          <w:rFonts w:eastAsia="Calibri" w:cs="Times New Roman"/>
          <w:i/>
          <w:szCs w:val="28"/>
          <w:lang w:val="nl-NL"/>
        </w:rPr>
        <w:fldChar w:fldCharType="begin"/>
      </w:r>
      <w:r>
        <w:rPr>
          <w:rFonts w:eastAsia="Calibri" w:cs="Times New Roman"/>
          <w:i/>
          <w:szCs w:val="28"/>
          <w:lang w:val="nl-NL"/>
        </w:rPr>
        <w:instrText xml:space="preserve"> HYPERLINK "https://thuvienphapluat.vn/van-ban/Dau-tu/Nghi-dinh-85-2025-ND-CP-huong-dan-Luat-Dau-tu-cong-65116</w:instrText>
      </w:r>
      <w:r>
        <w:rPr>
          <w:rFonts w:eastAsia="Calibri" w:cs="Times New Roman"/>
          <w:i/>
          <w:szCs w:val="28"/>
          <w:lang w:val="nl-NL"/>
        </w:rPr>
        <w:instrText xml:space="preserve">2.aspx" \t "_blank" </w:instrText>
      </w:r>
      <w:r>
        <w:rPr>
          <w:rFonts w:eastAsia="Calibri" w:cs="Times New Roman"/>
          <w:i/>
          <w:szCs w:val="28"/>
          <w:lang w:val="nl-NL"/>
        </w:rPr>
        <w:fldChar w:fldCharType="separate"/>
      </w:r>
      <w:r>
        <w:rPr>
          <w:rFonts w:eastAsia="Calibri" w:cs="Times New Roman"/>
          <w:i/>
          <w:szCs w:val="28"/>
          <w:lang w:val="nl-NL"/>
        </w:rPr>
        <w:t>85/2025/NĐ-</w:t>
      </w:r>
      <w:r>
        <w:rPr>
          <w:rFonts w:eastAsia="Calibri" w:cs="Times New Roman"/>
          <w:i/>
          <w:szCs w:val="28"/>
          <w:lang w:val="nl-NL"/>
        </w:rPr>
        <w:lastRenderedPageBreak/>
        <w:t>CP</w:t>
      </w:r>
      <w:r>
        <w:rPr>
          <w:rFonts w:eastAsia="Calibri" w:cs="Times New Roman"/>
          <w:i/>
          <w:szCs w:val="28"/>
          <w:lang w:val="nl-NL"/>
        </w:rPr>
        <w:fldChar w:fldCharType="end"/>
      </w:r>
      <w:bookmarkEnd w:id="2"/>
      <w:r>
        <w:rPr>
          <w:rFonts w:eastAsia="Calibri" w:cs="Times New Roman"/>
          <w:i/>
          <w:szCs w:val="28"/>
          <w:lang w:val="nl-NL"/>
        </w:rPr>
        <w:t> ngày 08 tháng 4 năm 2025 quy đ</w:t>
      </w:r>
      <w:r>
        <w:rPr>
          <w:rFonts w:eastAsia="Calibri" w:cs="Times New Roman"/>
          <w:i/>
          <w:szCs w:val="28"/>
          <w:lang w:val="nl-NL"/>
        </w:rPr>
        <w:t>ị</w:t>
      </w:r>
      <w:r>
        <w:rPr>
          <w:rFonts w:eastAsia="Calibri" w:cs="Times New Roman"/>
          <w:i/>
          <w:szCs w:val="28"/>
          <w:lang w:val="nl-NL"/>
        </w:rPr>
        <w:t>nh chi ti</w:t>
      </w:r>
      <w:r>
        <w:rPr>
          <w:rFonts w:eastAsia="Calibri" w:cs="Times New Roman"/>
          <w:i/>
          <w:szCs w:val="28"/>
          <w:lang w:val="nl-NL"/>
        </w:rPr>
        <w:t>ế</w:t>
      </w:r>
      <w:r>
        <w:rPr>
          <w:rFonts w:eastAsia="Calibri" w:cs="Times New Roman"/>
          <w:i/>
          <w:szCs w:val="28"/>
          <w:lang w:val="nl-NL"/>
        </w:rPr>
        <w:t>t thi hành m</w:t>
      </w:r>
      <w:r>
        <w:rPr>
          <w:rFonts w:eastAsia="Calibri" w:cs="Times New Roman"/>
          <w:i/>
          <w:szCs w:val="28"/>
          <w:lang w:val="nl-NL"/>
        </w:rPr>
        <w:t>ộ</w:t>
      </w:r>
      <w:r>
        <w:rPr>
          <w:rFonts w:eastAsia="Calibri" w:cs="Times New Roman"/>
          <w:i/>
          <w:szCs w:val="28"/>
          <w:lang w:val="nl-NL"/>
        </w:rPr>
        <w:t>t s</w:t>
      </w:r>
      <w:r>
        <w:rPr>
          <w:rFonts w:eastAsia="Calibri" w:cs="Times New Roman"/>
          <w:i/>
          <w:szCs w:val="28"/>
          <w:lang w:val="nl-NL"/>
        </w:rPr>
        <w:t>ố</w:t>
      </w:r>
      <w:r>
        <w:rPr>
          <w:rFonts w:eastAsia="Calibri" w:cs="Times New Roman"/>
          <w:i/>
          <w:szCs w:val="28"/>
          <w:lang w:val="nl-NL"/>
        </w:rPr>
        <w:t xml:space="preserve"> đi</w:t>
      </w:r>
      <w:r>
        <w:rPr>
          <w:rFonts w:eastAsia="Calibri" w:cs="Times New Roman"/>
          <w:i/>
          <w:szCs w:val="28"/>
          <w:lang w:val="nl-NL"/>
        </w:rPr>
        <w:t>ề</w:t>
      </w:r>
      <w:r>
        <w:rPr>
          <w:rFonts w:eastAsia="Calibri" w:cs="Times New Roman"/>
          <w:i/>
          <w:szCs w:val="28"/>
          <w:lang w:val="nl-NL"/>
        </w:rPr>
        <w:t>u c</w:t>
      </w:r>
      <w:r>
        <w:rPr>
          <w:rFonts w:eastAsia="Calibri" w:cs="Times New Roman"/>
          <w:i/>
          <w:szCs w:val="28"/>
          <w:lang w:val="nl-NL"/>
        </w:rPr>
        <w:t>ủ</w:t>
      </w:r>
      <w:r>
        <w:rPr>
          <w:rFonts w:eastAsia="Calibri" w:cs="Times New Roman"/>
          <w:i/>
          <w:szCs w:val="28"/>
          <w:lang w:val="nl-NL"/>
        </w:rPr>
        <w:t>a </w:t>
      </w:r>
      <w:hyperlink r:id="rId9" w:tgtFrame="_blank" w:history="1">
        <w:r>
          <w:rPr>
            <w:rFonts w:eastAsia="Calibri" w:cs="Times New Roman"/>
            <w:i/>
            <w:szCs w:val="28"/>
            <w:lang w:val="nl-NL"/>
          </w:rPr>
          <w:t>Lu</w:t>
        </w:r>
        <w:r>
          <w:rPr>
            <w:rFonts w:eastAsia="Calibri" w:cs="Times New Roman"/>
            <w:i/>
            <w:szCs w:val="28"/>
            <w:lang w:val="nl-NL"/>
          </w:rPr>
          <w:t>ậ</w:t>
        </w:r>
        <w:r>
          <w:rPr>
            <w:rFonts w:eastAsia="Calibri" w:cs="Times New Roman"/>
            <w:i/>
            <w:szCs w:val="28"/>
            <w:lang w:val="nl-NL"/>
          </w:rPr>
          <w:t>t Đ</w:t>
        </w:r>
        <w:r>
          <w:rPr>
            <w:rFonts w:eastAsia="Calibri" w:cs="Times New Roman"/>
            <w:i/>
            <w:szCs w:val="28"/>
            <w:lang w:val="nl-NL"/>
          </w:rPr>
          <w:t>ầ</w:t>
        </w:r>
        <w:r>
          <w:rPr>
            <w:rFonts w:eastAsia="Calibri" w:cs="Times New Roman"/>
            <w:i/>
            <w:szCs w:val="28"/>
            <w:lang w:val="nl-NL"/>
          </w:rPr>
          <w:t>u tư công</w:t>
        </w:r>
      </w:hyperlink>
      <w:r>
        <w:rPr>
          <w:rFonts w:eastAsia="Calibri" w:cs="Times New Roman"/>
          <w:i/>
          <w:szCs w:val="28"/>
          <w:lang w:val="nl-NL"/>
        </w:rPr>
        <w:t>;</w:t>
      </w:r>
    </w:p>
    <w:p w:rsidR="00FF5505" w:rsidRDefault="00DE7FAB">
      <w:pPr>
        <w:spacing w:before="120" w:after="120" w:line="283" w:lineRule="auto"/>
        <w:ind w:firstLine="567"/>
        <w:jc w:val="both"/>
        <w:rPr>
          <w:rFonts w:eastAsia="Calibri" w:cs="Times New Roman"/>
          <w:i/>
          <w:iCs/>
          <w:szCs w:val="28"/>
        </w:rPr>
      </w:pPr>
      <w:r>
        <w:rPr>
          <w:rFonts w:eastAsia="Calibri" w:cs="Times New Roman"/>
          <w:i/>
          <w:iCs/>
          <w:szCs w:val="28"/>
        </w:rPr>
        <w:t>Căn c</w:t>
      </w:r>
      <w:r>
        <w:rPr>
          <w:rFonts w:eastAsia="Calibri" w:cs="Times New Roman"/>
          <w:i/>
          <w:iCs/>
          <w:szCs w:val="28"/>
        </w:rPr>
        <w:t>ứ</w:t>
      </w:r>
      <w:r>
        <w:rPr>
          <w:rFonts w:eastAsia="Calibri" w:cs="Times New Roman"/>
          <w:i/>
          <w:iCs/>
          <w:szCs w:val="28"/>
        </w:rPr>
        <w:t xml:space="preserve"> Ngh</w:t>
      </w:r>
      <w:r>
        <w:rPr>
          <w:rFonts w:eastAsia="Calibri" w:cs="Times New Roman"/>
          <w:i/>
          <w:iCs/>
          <w:szCs w:val="28"/>
        </w:rPr>
        <w:t>ị</w:t>
      </w:r>
      <w:r>
        <w:rPr>
          <w:rFonts w:eastAsia="Calibri" w:cs="Times New Roman"/>
          <w:i/>
          <w:iCs/>
          <w:szCs w:val="28"/>
        </w:rPr>
        <w:t xml:space="preserve"> quy</w:t>
      </w:r>
      <w:r>
        <w:rPr>
          <w:rFonts w:eastAsia="Calibri" w:cs="Times New Roman"/>
          <w:i/>
          <w:iCs/>
          <w:szCs w:val="28"/>
        </w:rPr>
        <w:t>ế</w:t>
      </w:r>
      <w:r>
        <w:rPr>
          <w:rFonts w:eastAsia="Calibri" w:cs="Times New Roman"/>
          <w:i/>
          <w:iCs/>
          <w:szCs w:val="28"/>
        </w:rPr>
        <w:t>t s</w:t>
      </w:r>
      <w:r>
        <w:rPr>
          <w:rFonts w:eastAsia="Calibri" w:cs="Times New Roman"/>
          <w:i/>
          <w:iCs/>
          <w:szCs w:val="28"/>
        </w:rPr>
        <w:t>ố</w:t>
      </w:r>
      <w:r>
        <w:rPr>
          <w:rFonts w:eastAsia="Calibri" w:cs="Times New Roman"/>
          <w:i/>
          <w:iCs/>
          <w:szCs w:val="28"/>
        </w:rPr>
        <w:t xml:space="preserve"> 257/2025/QH15 ngày 11 tháng 12 năm 2025 c</w:t>
      </w:r>
      <w:r>
        <w:rPr>
          <w:rFonts w:eastAsia="Calibri" w:cs="Times New Roman"/>
          <w:i/>
          <w:iCs/>
          <w:szCs w:val="28"/>
        </w:rPr>
        <w:t>ủ</w:t>
      </w:r>
      <w:r>
        <w:rPr>
          <w:rFonts w:eastAsia="Calibri" w:cs="Times New Roman"/>
          <w:i/>
          <w:iCs/>
          <w:szCs w:val="28"/>
        </w:rPr>
        <w:t>a Qu</w:t>
      </w:r>
      <w:r>
        <w:rPr>
          <w:rFonts w:eastAsia="Calibri" w:cs="Times New Roman"/>
          <w:i/>
          <w:iCs/>
          <w:szCs w:val="28"/>
        </w:rPr>
        <w:t>ố</w:t>
      </w:r>
      <w:r>
        <w:rPr>
          <w:rFonts w:eastAsia="Calibri" w:cs="Times New Roman"/>
          <w:i/>
          <w:iCs/>
          <w:szCs w:val="28"/>
        </w:rPr>
        <w:t>c h</w:t>
      </w:r>
      <w:r>
        <w:rPr>
          <w:rFonts w:eastAsia="Calibri" w:cs="Times New Roman"/>
          <w:i/>
          <w:iCs/>
          <w:szCs w:val="28"/>
        </w:rPr>
        <w:t>ộ</w:t>
      </w:r>
      <w:r>
        <w:rPr>
          <w:rFonts w:eastAsia="Calibri" w:cs="Times New Roman"/>
          <w:i/>
          <w:iCs/>
          <w:szCs w:val="28"/>
        </w:rPr>
        <w:t>i phê duy</w:t>
      </w:r>
      <w:r>
        <w:rPr>
          <w:rFonts w:eastAsia="Calibri" w:cs="Times New Roman"/>
          <w:i/>
          <w:iCs/>
          <w:szCs w:val="28"/>
        </w:rPr>
        <w:t>ệ</w:t>
      </w:r>
      <w:r>
        <w:rPr>
          <w:rFonts w:eastAsia="Calibri" w:cs="Times New Roman"/>
          <w:i/>
          <w:iCs/>
          <w:szCs w:val="28"/>
        </w:rPr>
        <w:t>t ch</w:t>
      </w:r>
      <w:r>
        <w:rPr>
          <w:rFonts w:eastAsia="Calibri" w:cs="Times New Roman"/>
          <w:i/>
          <w:iCs/>
          <w:szCs w:val="28"/>
        </w:rPr>
        <w:t>ủ</w:t>
      </w:r>
      <w:r>
        <w:rPr>
          <w:rFonts w:eastAsia="Calibri" w:cs="Times New Roman"/>
          <w:i/>
          <w:iCs/>
          <w:szCs w:val="28"/>
        </w:rPr>
        <w:t xml:space="preserve"> trương đ</w:t>
      </w:r>
      <w:r>
        <w:rPr>
          <w:rFonts w:eastAsia="Calibri" w:cs="Times New Roman"/>
          <w:i/>
          <w:iCs/>
          <w:szCs w:val="28"/>
        </w:rPr>
        <w:t>ầ</w:t>
      </w:r>
      <w:r>
        <w:rPr>
          <w:rFonts w:eastAsia="Calibri" w:cs="Times New Roman"/>
          <w:i/>
          <w:iCs/>
          <w:szCs w:val="28"/>
        </w:rPr>
        <w:t>u tư Chương trình m</w:t>
      </w:r>
      <w:r>
        <w:rPr>
          <w:rFonts w:eastAsia="Calibri" w:cs="Times New Roman"/>
          <w:i/>
          <w:iCs/>
          <w:szCs w:val="28"/>
        </w:rPr>
        <w:t>ụ</w:t>
      </w:r>
      <w:r>
        <w:rPr>
          <w:rFonts w:eastAsia="Calibri" w:cs="Times New Roman"/>
          <w:i/>
          <w:iCs/>
          <w:szCs w:val="28"/>
        </w:rPr>
        <w:t>c tiêu qu</w:t>
      </w:r>
      <w:r>
        <w:rPr>
          <w:rFonts w:eastAsia="Calibri" w:cs="Times New Roman"/>
          <w:i/>
          <w:iCs/>
          <w:szCs w:val="28"/>
        </w:rPr>
        <w:t>ố</w:t>
      </w:r>
      <w:r>
        <w:rPr>
          <w:rFonts w:eastAsia="Calibri" w:cs="Times New Roman"/>
          <w:i/>
          <w:iCs/>
          <w:szCs w:val="28"/>
        </w:rPr>
        <w:t>c gia xây d</w:t>
      </w:r>
      <w:r>
        <w:rPr>
          <w:rFonts w:eastAsia="Calibri" w:cs="Times New Roman"/>
          <w:i/>
          <w:iCs/>
          <w:szCs w:val="28"/>
        </w:rPr>
        <w:t>ự</w:t>
      </w:r>
      <w:r>
        <w:rPr>
          <w:rFonts w:eastAsia="Calibri" w:cs="Times New Roman"/>
          <w:i/>
          <w:iCs/>
          <w:szCs w:val="28"/>
        </w:rPr>
        <w:t>ng nông thôn m</w:t>
      </w:r>
      <w:r>
        <w:rPr>
          <w:rFonts w:eastAsia="Calibri" w:cs="Times New Roman"/>
          <w:i/>
          <w:iCs/>
          <w:szCs w:val="28"/>
        </w:rPr>
        <w:t>ớ</w:t>
      </w:r>
      <w:r>
        <w:rPr>
          <w:rFonts w:eastAsia="Calibri" w:cs="Times New Roman"/>
          <w:i/>
          <w:iCs/>
          <w:szCs w:val="28"/>
        </w:rPr>
        <w:t>i, gi</w:t>
      </w:r>
      <w:r>
        <w:rPr>
          <w:rFonts w:eastAsia="Calibri" w:cs="Times New Roman"/>
          <w:i/>
          <w:iCs/>
          <w:szCs w:val="28"/>
        </w:rPr>
        <w:t>ả</w:t>
      </w:r>
      <w:r>
        <w:rPr>
          <w:rFonts w:eastAsia="Calibri" w:cs="Times New Roman"/>
          <w:i/>
          <w:iCs/>
          <w:szCs w:val="28"/>
        </w:rPr>
        <w:t>m nghèo b</w:t>
      </w:r>
      <w:r>
        <w:rPr>
          <w:rFonts w:eastAsia="Calibri" w:cs="Times New Roman"/>
          <w:i/>
          <w:iCs/>
          <w:szCs w:val="28"/>
        </w:rPr>
        <w:t>ề</w:t>
      </w:r>
      <w:r>
        <w:rPr>
          <w:rFonts w:eastAsia="Calibri" w:cs="Times New Roman"/>
          <w:i/>
          <w:iCs/>
          <w:szCs w:val="28"/>
        </w:rPr>
        <w:t>n v</w:t>
      </w:r>
      <w:r>
        <w:rPr>
          <w:rFonts w:eastAsia="Calibri" w:cs="Times New Roman"/>
          <w:i/>
          <w:iCs/>
          <w:szCs w:val="28"/>
        </w:rPr>
        <w:t>ữ</w:t>
      </w:r>
      <w:r>
        <w:rPr>
          <w:rFonts w:eastAsia="Calibri" w:cs="Times New Roman"/>
          <w:i/>
          <w:iCs/>
          <w:szCs w:val="28"/>
        </w:rPr>
        <w:t>ng và phát tri</w:t>
      </w:r>
      <w:r>
        <w:rPr>
          <w:rFonts w:eastAsia="Calibri" w:cs="Times New Roman"/>
          <w:i/>
          <w:iCs/>
          <w:szCs w:val="28"/>
        </w:rPr>
        <w:t>ể</w:t>
      </w:r>
      <w:r>
        <w:rPr>
          <w:rFonts w:eastAsia="Calibri" w:cs="Times New Roman"/>
          <w:i/>
          <w:iCs/>
          <w:szCs w:val="28"/>
        </w:rPr>
        <w:t>n kinh t</w:t>
      </w:r>
      <w:r>
        <w:rPr>
          <w:rFonts w:eastAsia="Calibri" w:cs="Times New Roman"/>
          <w:i/>
          <w:iCs/>
          <w:szCs w:val="28"/>
        </w:rPr>
        <w:t>ế</w:t>
      </w:r>
      <w:r>
        <w:rPr>
          <w:rFonts w:eastAsia="Calibri" w:cs="Times New Roman"/>
          <w:i/>
          <w:iCs/>
          <w:szCs w:val="28"/>
        </w:rPr>
        <w:t xml:space="preserve"> - xã h</w:t>
      </w:r>
      <w:r>
        <w:rPr>
          <w:rFonts w:eastAsia="Calibri" w:cs="Times New Roman"/>
          <w:i/>
          <w:iCs/>
          <w:szCs w:val="28"/>
        </w:rPr>
        <w:t>ộ</w:t>
      </w:r>
      <w:r>
        <w:rPr>
          <w:rFonts w:eastAsia="Calibri" w:cs="Times New Roman"/>
          <w:i/>
          <w:iCs/>
          <w:szCs w:val="28"/>
        </w:rPr>
        <w:t>i vùng đ</w:t>
      </w:r>
      <w:r>
        <w:rPr>
          <w:rFonts w:eastAsia="Calibri" w:cs="Times New Roman"/>
          <w:i/>
          <w:iCs/>
          <w:szCs w:val="28"/>
        </w:rPr>
        <w:t>ồ</w:t>
      </w:r>
      <w:r>
        <w:rPr>
          <w:rFonts w:eastAsia="Calibri" w:cs="Times New Roman"/>
          <w:i/>
          <w:iCs/>
          <w:szCs w:val="28"/>
        </w:rPr>
        <w:t>ng bào dân t</w:t>
      </w:r>
      <w:r>
        <w:rPr>
          <w:rFonts w:eastAsia="Calibri" w:cs="Times New Roman"/>
          <w:i/>
          <w:iCs/>
          <w:szCs w:val="28"/>
        </w:rPr>
        <w:t>ộ</w:t>
      </w:r>
      <w:r>
        <w:rPr>
          <w:rFonts w:eastAsia="Calibri" w:cs="Times New Roman"/>
          <w:i/>
          <w:iCs/>
          <w:szCs w:val="28"/>
        </w:rPr>
        <w:t>c thi</w:t>
      </w:r>
      <w:r>
        <w:rPr>
          <w:rFonts w:eastAsia="Calibri" w:cs="Times New Roman"/>
          <w:i/>
          <w:iCs/>
          <w:szCs w:val="28"/>
        </w:rPr>
        <w:t>ể</w:t>
      </w:r>
      <w:r>
        <w:rPr>
          <w:rFonts w:eastAsia="Calibri" w:cs="Times New Roman"/>
          <w:i/>
          <w:iCs/>
          <w:szCs w:val="28"/>
        </w:rPr>
        <w:t>u s</w:t>
      </w:r>
      <w:r>
        <w:rPr>
          <w:rFonts w:eastAsia="Calibri" w:cs="Times New Roman"/>
          <w:i/>
          <w:iCs/>
          <w:szCs w:val="28"/>
        </w:rPr>
        <w:t>ố</w:t>
      </w:r>
      <w:r>
        <w:rPr>
          <w:rFonts w:eastAsia="Calibri" w:cs="Times New Roman"/>
          <w:i/>
          <w:iCs/>
          <w:szCs w:val="28"/>
        </w:rPr>
        <w:t xml:space="preserve"> và mi</w:t>
      </w:r>
      <w:r>
        <w:rPr>
          <w:rFonts w:eastAsia="Calibri" w:cs="Times New Roman"/>
          <w:i/>
          <w:iCs/>
          <w:szCs w:val="28"/>
        </w:rPr>
        <w:t>ề</w:t>
      </w:r>
      <w:r>
        <w:rPr>
          <w:rFonts w:eastAsia="Calibri" w:cs="Times New Roman"/>
          <w:i/>
          <w:iCs/>
          <w:szCs w:val="28"/>
        </w:rPr>
        <w:t xml:space="preserve">n núi giai </w:t>
      </w:r>
      <w:r>
        <w:rPr>
          <w:rFonts w:eastAsia="Calibri" w:cs="Times New Roman"/>
          <w:i/>
          <w:iCs/>
          <w:szCs w:val="28"/>
        </w:rPr>
        <w:t>đo</w:t>
      </w:r>
      <w:r>
        <w:rPr>
          <w:rFonts w:eastAsia="Calibri" w:cs="Times New Roman"/>
          <w:i/>
          <w:iCs/>
          <w:szCs w:val="28"/>
        </w:rPr>
        <w:t>ạ</w:t>
      </w:r>
      <w:r>
        <w:rPr>
          <w:rFonts w:eastAsia="Calibri" w:cs="Times New Roman"/>
          <w:i/>
          <w:iCs/>
          <w:szCs w:val="28"/>
        </w:rPr>
        <w:t xml:space="preserve">n 2026 - 2035; </w:t>
      </w:r>
    </w:p>
    <w:p w:rsidR="00FF5505" w:rsidRDefault="00DE7FAB">
      <w:pPr>
        <w:shd w:val="clear" w:color="auto" w:fill="FFFFFF"/>
        <w:spacing w:before="120" w:after="120" w:line="283" w:lineRule="auto"/>
        <w:ind w:firstLine="567"/>
        <w:jc w:val="both"/>
        <w:rPr>
          <w:rFonts w:eastAsia="Calibri" w:cs="Times New Roman"/>
          <w:i/>
          <w:iCs/>
          <w:szCs w:val="28"/>
        </w:rPr>
      </w:pPr>
      <w:r>
        <w:rPr>
          <w:rFonts w:eastAsia="Calibri" w:cs="Times New Roman"/>
          <w:i/>
          <w:iCs/>
          <w:szCs w:val="28"/>
        </w:rPr>
        <w:t>Căn c</w:t>
      </w:r>
      <w:r>
        <w:rPr>
          <w:rFonts w:eastAsia="Calibri" w:cs="Times New Roman"/>
          <w:i/>
          <w:iCs/>
          <w:szCs w:val="28"/>
        </w:rPr>
        <w:t>ứ</w:t>
      </w:r>
      <w:r>
        <w:rPr>
          <w:rFonts w:eastAsia="Calibri" w:cs="Times New Roman"/>
          <w:i/>
          <w:iCs/>
          <w:szCs w:val="28"/>
        </w:rPr>
        <w:t xml:space="preserve"> Ngh</w:t>
      </w:r>
      <w:r>
        <w:rPr>
          <w:rFonts w:eastAsia="Calibri" w:cs="Times New Roman"/>
          <w:i/>
          <w:iCs/>
          <w:szCs w:val="28"/>
        </w:rPr>
        <w:t>ị</w:t>
      </w:r>
      <w:r>
        <w:rPr>
          <w:rFonts w:eastAsia="Calibri" w:cs="Times New Roman"/>
          <w:i/>
          <w:iCs/>
          <w:szCs w:val="28"/>
        </w:rPr>
        <w:t xml:space="preserve"> đ</w:t>
      </w:r>
      <w:r>
        <w:rPr>
          <w:rFonts w:eastAsia="Calibri" w:cs="Times New Roman"/>
          <w:i/>
          <w:iCs/>
          <w:szCs w:val="28"/>
        </w:rPr>
        <w:t>ị</w:t>
      </w:r>
      <w:r>
        <w:rPr>
          <w:rFonts w:eastAsia="Calibri" w:cs="Times New Roman"/>
          <w:i/>
          <w:iCs/>
          <w:szCs w:val="28"/>
        </w:rPr>
        <w:t>nh s</w:t>
      </w:r>
      <w:r>
        <w:rPr>
          <w:rFonts w:eastAsia="Calibri" w:cs="Times New Roman"/>
          <w:i/>
          <w:iCs/>
          <w:szCs w:val="28"/>
        </w:rPr>
        <w:t>ố</w:t>
      </w:r>
      <w:r>
        <w:rPr>
          <w:rFonts w:eastAsia="Calibri" w:cs="Times New Roman"/>
          <w:i/>
          <w:iCs/>
          <w:szCs w:val="28"/>
        </w:rPr>
        <w:t xml:space="preserve"> 358/2025/NĐ-CP ngày 31 tháng 12 năm 2025 c</w:t>
      </w:r>
      <w:r>
        <w:rPr>
          <w:rFonts w:eastAsia="Calibri" w:cs="Times New Roman"/>
          <w:i/>
          <w:iCs/>
          <w:szCs w:val="28"/>
        </w:rPr>
        <w:t>ủ</w:t>
      </w:r>
      <w:r>
        <w:rPr>
          <w:rFonts w:eastAsia="Calibri" w:cs="Times New Roman"/>
          <w:i/>
          <w:iCs/>
          <w:szCs w:val="28"/>
        </w:rPr>
        <w:t>a Chính ph</w:t>
      </w:r>
      <w:r>
        <w:rPr>
          <w:rFonts w:eastAsia="Calibri" w:cs="Times New Roman"/>
          <w:i/>
          <w:iCs/>
          <w:szCs w:val="28"/>
        </w:rPr>
        <w:t>ủ</w:t>
      </w:r>
      <w:r>
        <w:rPr>
          <w:rFonts w:eastAsia="Calibri" w:cs="Times New Roman"/>
          <w:i/>
          <w:iCs/>
          <w:szCs w:val="28"/>
        </w:rPr>
        <w:t xml:space="preserve"> quy đ</w:t>
      </w:r>
      <w:r>
        <w:rPr>
          <w:rFonts w:eastAsia="Calibri" w:cs="Times New Roman"/>
          <w:i/>
          <w:iCs/>
          <w:szCs w:val="28"/>
        </w:rPr>
        <w:t>ị</w:t>
      </w:r>
      <w:r>
        <w:rPr>
          <w:rFonts w:eastAsia="Calibri" w:cs="Times New Roman"/>
          <w:i/>
          <w:iCs/>
          <w:szCs w:val="28"/>
        </w:rPr>
        <w:t>nh cơ ch</w:t>
      </w:r>
      <w:r>
        <w:rPr>
          <w:rFonts w:eastAsia="Calibri" w:cs="Times New Roman"/>
          <w:i/>
          <w:iCs/>
          <w:szCs w:val="28"/>
        </w:rPr>
        <w:t>ế</w:t>
      </w:r>
      <w:r>
        <w:rPr>
          <w:rFonts w:eastAsia="Calibri" w:cs="Times New Roman"/>
          <w:i/>
          <w:iCs/>
          <w:szCs w:val="28"/>
        </w:rPr>
        <w:t xml:space="preserve"> qu</w:t>
      </w:r>
      <w:r>
        <w:rPr>
          <w:rFonts w:eastAsia="Calibri" w:cs="Times New Roman"/>
          <w:i/>
          <w:iCs/>
          <w:szCs w:val="28"/>
        </w:rPr>
        <w:t>ả</w:t>
      </w:r>
      <w:r>
        <w:rPr>
          <w:rFonts w:eastAsia="Calibri" w:cs="Times New Roman"/>
          <w:i/>
          <w:iCs/>
          <w:szCs w:val="28"/>
        </w:rPr>
        <w:t>n lý, t</w:t>
      </w:r>
      <w:r>
        <w:rPr>
          <w:rFonts w:eastAsia="Calibri" w:cs="Times New Roman"/>
          <w:i/>
          <w:iCs/>
          <w:szCs w:val="28"/>
        </w:rPr>
        <w:t>ổ</w:t>
      </w:r>
      <w:r>
        <w:rPr>
          <w:rFonts w:eastAsia="Calibri" w:cs="Times New Roman"/>
          <w:i/>
          <w:iCs/>
          <w:szCs w:val="28"/>
        </w:rPr>
        <w:t xml:space="preserve"> ch</w:t>
      </w:r>
      <w:r>
        <w:rPr>
          <w:rFonts w:eastAsia="Calibri" w:cs="Times New Roman"/>
          <w:i/>
          <w:iCs/>
          <w:szCs w:val="28"/>
        </w:rPr>
        <w:t>ứ</w:t>
      </w:r>
      <w:r>
        <w:rPr>
          <w:rFonts w:eastAsia="Calibri" w:cs="Times New Roman"/>
          <w:i/>
          <w:iCs/>
          <w:szCs w:val="28"/>
        </w:rPr>
        <w:t>c th</w:t>
      </w:r>
      <w:r>
        <w:rPr>
          <w:rFonts w:eastAsia="Calibri" w:cs="Times New Roman"/>
          <w:i/>
          <w:iCs/>
          <w:szCs w:val="28"/>
        </w:rPr>
        <w:t>ự</w:t>
      </w:r>
      <w:r>
        <w:rPr>
          <w:rFonts w:eastAsia="Calibri" w:cs="Times New Roman"/>
          <w:i/>
          <w:iCs/>
          <w:szCs w:val="28"/>
        </w:rPr>
        <w:t>c hi</w:t>
      </w:r>
      <w:r>
        <w:rPr>
          <w:rFonts w:eastAsia="Calibri" w:cs="Times New Roman"/>
          <w:i/>
          <w:iCs/>
          <w:szCs w:val="28"/>
        </w:rPr>
        <w:t>ệ</w:t>
      </w:r>
      <w:r>
        <w:rPr>
          <w:rFonts w:eastAsia="Calibri" w:cs="Times New Roman"/>
          <w:i/>
          <w:iCs/>
          <w:szCs w:val="28"/>
        </w:rPr>
        <w:t>n các chương trình m</w:t>
      </w:r>
      <w:r>
        <w:rPr>
          <w:rFonts w:eastAsia="Calibri" w:cs="Times New Roman"/>
          <w:i/>
          <w:iCs/>
          <w:szCs w:val="28"/>
        </w:rPr>
        <w:t>ụ</w:t>
      </w:r>
      <w:r>
        <w:rPr>
          <w:rFonts w:eastAsia="Calibri" w:cs="Times New Roman"/>
          <w:i/>
          <w:iCs/>
          <w:szCs w:val="28"/>
        </w:rPr>
        <w:t>c tiêu qu</w:t>
      </w:r>
      <w:r>
        <w:rPr>
          <w:rFonts w:eastAsia="Calibri" w:cs="Times New Roman"/>
          <w:i/>
          <w:iCs/>
          <w:szCs w:val="28"/>
        </w:rPr>
        <w:t>ố</w:t>
      </w:r>
      <w:r>
        <w:rPr>
          <w:rFonts w:eastAsia="Calibri" w:cs="Times New Roman"/>
          <w:i/>
          <w:iCs/>
          <w:szCs w:val="28"/>
        </w:rPr>
        <w:t>c gia;</w:t>
      </w:r>
    </w:p>
    <w:p w:rsidR="00FF5505" w:rsidRDefault="00DE7FAB">
      <w:pPr>
        <w:pStyle w:val="NormalWeb"/>
        <w:shd w:val="clear" w:color="auto" w:fill="FFFFFF"/>
        <w:spacing w:before="120" w:beforeAutospacing="0" w:after="120" w:afterAutospacing="0" w:line="283" w:lineRule="auto"/>
        <w:ind w:firstLine="567"/>
        <w:jc w:val="both"/>
        <w:rPr>
          <w:rFonts w:eastAsia="Calibri"/>
          <w:i/>
          <w:sz w:val="28"/>
          <w:szCs w:val="28"/>
        </w:rPr>
      </w:pPr>
      <w:r>
        <w:rPr>
          <w:rFonts w:eastAsia="Calibri"/>
          <w:i/>
          <w:sz w:val="28"/>
          <w:szCs w:val="28"/>
        </w:rPr>
        <w:t>Căn c</w:t>
      </w:r>
      <w:r>
        <w:rPr>
          <w:rFonts w:eastAsia="Calibri"/>
          <w:i/>
          <w:sz w:val="28"/>
          <w:szCs w:val="28"/>
        </w:rPr>
        <w:t>ứ</w:t>
      </w:r>
      <w:r>
        <w:rPr>
          <w:rFonts w:eastAsia="Calibri"/>
          <w:i/>
          <w:sz w:val="28"/>
          <w:szCs w:val="28"/>
        </w:rPr>
        <w:t xml:space="preserve"> Quy</w:t>
      </w:r>
      <w:r>
        <w:rPr>
          <w:rFonts w:eastAsia="Calibri"/>
          <w:i/>
          <w:sz w:val="28"/>
          <w:szCs w:val="28"/>
        </w:rPr>
        <w:t>ế</w:t>
      </w:r>
      <w:r>
        <w:rPr>
          <w:rFonts w:eastAsia="Calibri"/>
          <w:i/>
          <w:sz w:val="28"/>
          <w:szCs w:val="28"/>
        </w:rPr>
        <w:t>t đ</w:t>
      </w:r>
      <w:r>
        <w:rPr>
          <w:rFonts w:eastAsia="Calibri"/>
          <w:i/>
          <w:sz w:val="28"/>
          <w:szCs w:val="28"/>
        </w:rPr>
        <w:t>ị</w:t>
      </w:r>
      <w:r>
        <w:rPr>
          <w:rFonts w:eastAsia="Calibri"/>
          <w:i/>
          <w:sz w:val="28"/>
          <w:szCs w:val="28"/>
        </w:rPr>
        <w:t>nh s</w:t>
      </w:r>
      <w:r>
        <w:rPr>
          <w:rFonts w:eastAsia="Calibri"/>
          <w:i/>
          <w:sz w:val="28"/>
          <w:szCs w:val="28"/>
        </w:rPr>
        <w:t>ố</w:t>
      </w:r>
      <w:r>
        <w:rPr>
          <w:rFonts w:eastAsia="Calibri"/>
          <w:i/>
          <w:sz w:val="28"/>
          <w:szCs w:val="28"/>
        </w:rPr>
        <w:t xml:space="preserve"> 417/QĐ-BNNMT ngày 31/01/2026 c</w:t>
      </w:r>
      <w:r>
        <w:rPr>
          <w:rFonts w:eastAsia="Calibri"/>
          <w:i/>
          <w:sz w:val="28"/>
          <w:szCs w:val="28"/>
        </w:rPr>
        <w:t>ủ</w:t>
      </w:r>
      <w:r>
        <w:rPr>
          <w:rFonts w:eastAsia="Calibri"/>
          <w:i/>
          <w:sz w:val="28"/>
          <w:szCs w:val="28"/>
        </w:rPr>
        <w:t>a B</w:t>
      </w:r>
      <w:r>
        <w:rPr>
          <w:rFonts w:eastAsia="Calibri"/>
          <w:i/>
          <w:sz w:val="28"/>
          <w:szCs w:val="28"/>
        </w:rPr>
        <w:t>ộ</w:t>
      </w:r>
      <w:r>
        <w:rPr>
          <w:rFonts w:eastAsia="Calibri"/>
          <w:i/>
          <w:sz w:val="28"/>
          <w:szCs w:val="28"/>
        </w:rPr>
        <w:t xml:space="preserve"> Nông nghi</w:t>
      </w:r>
      <w:r>
        <w:rPr>
          <w:rFonts w:eastAsia="Calibri"/>
          <w:i/>
          <w:sz w:val="28"/>
          <w:szCs w:val="28"/>
        </w:rPr>
        <w:t>ệ</w:t>
      </w:r>
      <w:r>
        <w:rPr>
          <w:rFonts w:eastAsia="Calibri"/>
          <w:i/>
          <w:sz w:val="28"/>
          <w:szCs w:val="28"/>
        </w:rPr>
        <w:t>p và Môi trư</w:t>
      </w:r>
      <w:r>
        <w:rPr>
          <w:rFonts w:eastAsia="Calibri"/>
          <w:i/>
          <w:sz w:val="28"/>
          <w:szCs w:val="28"/>
        </w:rPr>
        <w:t>ờ</w:t>
      </w:r>
      <w:r>
        <w:rPr>
          <w:rFonts w:eastAsia="Calibri"/>
          <w:i/>
          <w:sz w:val="28"/>
          <w:szCs w:val="28"/>
        </w:rPr>
        <w:t xml:space="preserve">ng </w:t>
      </w:r>
      <w:r>
        <w:rPr>
          <w:rFonts w:eastAsia="Calibri"/>
          <w:i/>
          <w:sz w:val="28"/>
          <w:szCs w:val="28"/>
        </w:rPr>
        <w:t>v</w:t>
      </w:r>
      <w:r>
        <w:rPr>
          <w:rFonts w:eastAsia="Calibri"/>
          <w:i/>
          <w:sz w:val="28"/>
          <w:szCs w:val="28"/>
        </w:rPr>
        <w:t>ề</w:t>
      </w:r>
      <w:r>
        <w:rPr>
          <w:rFonts w:eastAsia="Calibri"/>
          <w:i/>
          <w:sz w:val="28"/>
          <w:szCs w:val="28"/>
        </w:rPr>
        <w:t xml:space="preserve"> vi</w:t>
      </w:r>
      <w:r>
        <w:rPr>
          <w:rFonts w:eastAsia="Calibri"/>
          <w:i/>
          <w:sz w:val="28"/>
          <w:szCs w:val="28"/>
        </w:rPr>
        <w:t>ệ</w:t>
      </w:r>
      <w:r>
        <w:rPr>
          <w:rFonts w:eastAsia="Calibri"/>
          <w:i/>
          <w:sz w:val="28"/>
          <w:szCs w:val="28"/>
        </w:rPr>
        <w:t>c phê duy</w:t>
      </w:r>
      <w:r>
        <w:rPr>
          <w:rFonts w:eastAsia="Calibri"/>
          <w:i/>
          <w:sz w:val="28"/>
          <w:szCs w:val="28"/>
        </w:rPr>
        <w:t>ệ</w:t>
      </w:r>
      <w:r>
        <w:rPr>
          <w:rFonts w:eastAsia="Calibri"/>
          <w:i/>
          <w:sz w:val="28"/>
          <w:szCs w:val="28"/>
        </w:rPr>
        <w:t>t Chương trình m</w:t>
      </w:r>
      <w:r>
        <w:rPr>
          <w:rFonts w:eastAsia="Calibri"/>
          <w:i/>
          <w:sz w:val="28"/>
          <w:szCs w:val="28"/>
        </w:rPr>
        <w:t>ụ</w:t>
      </w:r>
      <w:r>
        <w:rPr>
          <w:rFonts w:eastAsia="Calibri"/>
          <w:i/>
          <w:sz w:val="28"/>
          <w:szCs w:val="28"/>
        </w:rPr>
        <w:t>c tiêu qu</w:t>
      </w:r>
      <w:r>
        <w:rPr>
          <w:rFonts w:eastAsia="Calibri"/>
          <w:i/>
          <w:sz w:val="28"/>
          <w:szCs w:val="28"/>
        </w:rPr>
        <w:t>ố</w:t>
      </w:r>
      <w:r>
        <w:rPr>
          <w:rFonts w:eastAsia="Calibri"/>
          <w:i/>
          <w:sz w:val="28"/>
          <w:szCs w:val="28"/>
        </w:rPr>
        <w:t>c gia xây d</w:t>
      </w:r>
      <w:r>
        <w:rPr>
          <w:rFonts w:eastAsia="Calibri"/>
          <w:i/>
          <w:sz w:val="28"/>
          <w:szCs w:val="28"/>
        </w:rPr>
        <w:t>ự</w:t>
      </w:r>
      <w:r>
        <w:rPr>
          <w:rFonts w:eastAsia="Calibri"/>
          <w:i/>
          <w:sz w:val="28"/>
          <w:szCs w:val="28"/>
        </w:rPr>
        <w:t>ng nông thôn m</w:t>
      </w:r>
      <w:r>
        <w:rPr>
          <w:rFonts w:eastAsia="Calibri"/>
          <w:i/>
          <w:sz w:val="28"/>
          <w:szCs w:val="28"/>
        </w:rPr>
        <w:t>ớ</w:t>
      </w:r>
      <w:r>
        <w:rPr>
          <w:rFonts w:eastAsia="Calibri"/>
          <w:i/>
          <w:sz w:val="28"/>
          <w:szCs w:val="28"/>
        </w:rPr>
        <w:t>i, gi</w:t>
      </w:r>
      <w:r>
        <w:rPr>
          <w:rFonts w:eastAsia="Calibri"/>
          <w:i/>
          <w:sz w:val="28"/>
          <w:szCs w:val="28"/>
        </w:rPr>
        <w:t>ả</w:t>
      </w:r>
      <w:r>
        <w:rPr>
          <w:rFonts w:eastAsia="Calibri"/>
          <w:i/>
          <w:sz w:val="28"/>
          <w:szCs w:val="28"/>
        </w:rPr>
        <w:t>m nghèo b</w:t>
      </w:r>
      <w:r>
        <w:rPr>
          <w:rFonts w:eastAsia="Calibri"/>
          <w:i/>
          <w:sz w:val="28"/>
          <w:szCs w:val="28"/>
        </w:rPr>
        <w:t>ề</w:t>
      </w:r>
      <w:r>
        <w:rPr>
          <w:rFonts w:eastAsia="Calibri"/>
          <w:i/>
          <w:sz w:val="28"/>
          <w:szCs w:val="28"/>
        </w:rPr>
        <w:t>n v</w:t>
      </w:r>
      <w:r>
        <w:rPr>
          <w:rFonts w:eastAsia="Calibri"/>
          <w:i/>
          <w:sz w:val="28"/>
          <w:szCs w:val="28"/>
        </w:rPr>
        <w:t>ữ</w:t>
      </w:r>
      <w:r>
        <w:rPr>
          <w:rFonts w:eastAsia="Calibri"/>
          <w:i/>
          <w:sz w:val="28"/>
          <w:szCs w:val="28"/>
        </w:rPr>
        <w:t>ng và phát tri</w:t>
      </w:r>
      <w:r>
        <w:rPr>
          <w:rFonts w:eastAsia="Calibri"/>
          <w:i/>
          <w:sz w:val="28"/>
          <w:szCs w:val="28"/>
        </w:rPr>
        <w:t>ể</w:t>
      </w:r>
      <w:r>
        <w:rPr>
          <w:rFonts w:eastAsia="Calibri"/>
          <w:i/>
          <w:sz w:val="28"/>
          <w:szCs w:val="28"/>
        </w:rPr>
        <w:t>n kinh t</w:t>
      </w:r>
      <w:r>
        <w:rPr>
          <w:rFonts w:eastAsia="Calibri"/>
          <w:i/>
          <w:sz w:val="28"/>
          <w:szCs w:val="28"/>
        </w:rPr>
        <w:t>ế</w:t>
      </w:r>
      <w:r>
        <w:rPr>
          <w:rFonts w:eastAsia="Calibri"/>
          <w:i/>
          <w:sz w:val="28"/>
          <w:szCs w:val="28"/>
        </w:rPr>
        <w:t xml:space="preserve"> - xã h</w:t>
      </w:r>
      <w:r>
        <w:rPr>
          <w:rFonts w:eastAsia="Calibri"/>
          <w:i/>
          <w:sz w:val="28"/>
          <w:szCs w:val="28"/>
        </w:rPr>
        <w:t>ộ</w:t>
      </w:r>
      <w:r>
        <w:rPr>
          <w:rFonts w:eastAsia="Calibri"/>
          <w:i/>
          <w:sz w:val="28"/>
          <w:szCs w:val="28"/>
        </w:rPr>
        <w:t>i vùng đ</w:t>
      </w:r>
      <w:r>
        <w:rPr>
          <w:rFonts w:eastAsia="Calibri"/>
          <w:i/>
          <w:sz w:val="28"/>
          <w:szCs w:val="28"/>
        </w:rPr>
        <w:t>ồ</w:t>
      </w:r>
      <w:r>
        <w:rPr>
          <w:rFonts w:eastAsia="Calibri"/>
          <w:i/>
          <w:sz w:val="28"/>
          <w:szCs w:val="28"/>
        </w:rPr>
        <w:t>ng bào dân t</w:t>
      </w:r>
      <w:r>
        <w:rPr>
          <w:rFonts w:eastAsia="Calibri"/>
          <w:i/>
          <w:sz w:val="28"/>
          <w:szCs w:val="28"/>
        </w:rPr>
        <w:t>ộ</w:t>
      </w:r>
      <w:r>
        <w:rPr>
          <w:rFonts w:eastAsia="Calibri"/>
          <w:i/>
          <w:sz w:val="28"/>
          <w:szCs w:val="28"/>
        </w:rPr>
        <w:t>c thi</w:t>
      </w:r>
      <w:r>
        <w:rPr>
          <w:rFonts w:eastAsia="Calibri"/>
          <w:i/>
          <w:sz w:val="28"/>
          <w:szCs w:val="28"/>
        </w:rPr>
        <w:t>ể</w:t>
      </w:r>
      <w:r>
        <w:rPr>
          <w:rFonts w:eastAsia="Calibri"/>
          <w:i/>
          <w:sz w:val="28"/>
          <w:szCs w:val="28"/>
        </w:rPr>
        <w:t>u s</w:t>
      </w:r>
      <w:r>
        <w:rPr>
          <w:rFonts w:eastAsia="Calibri"/>
          <w:i/>
          <w:sz w:val="28"/>
          <w:szCs w:val="28"/>
        </w:rPr>
        <w:t>ố</w:t>
      </w:r>
      <w:r>
        <w:rPr>
          <w:rFonts w:eastAsia="Calibri"/>
          <w:i/>
          <w:sz w:val="28"/>
          <w:szCs w:val="28"/>
        </w:rPr>
        <w:t xml:space="preserve"> và mi</w:t>
      </w:r>
      <w:r>
        <w:rPr>
          <w:rFonts w:eastAsia="Calibri"/>
          <w:i/>
          <w:sz w:val="28"/>
          <w:szCs w:val="28"/>
        </w:rPr>
        <w:t>ề</w:t>
      </w:r>
      <w:r>
        <w:rPr>
          <w:rFonts w:eastAsia="Calibri"/>
          <w:i/>
          <w:sz w:val="28"/>
          <w:szCs w:val="28"/>
        </w:rPr>
        <w:t>n núi giai đo</w:t>
      </w:r>
      <w:r>
        <w:rPr>
          <w:rFonts w:eastAsia="Calibri"/>
          <w:i/>
          <w:sz w:val="28"/>
          <w:szCs w:val="28"/>
        </w:rPr>
        <w:t>ạ</w:t>
      </w:r>
      <w:r>
        <w:rPr>
          <w:rFonts w:eastAsia="Calibri"/>
          <w:i/>
          <w:sz w:val="28"/>
          <w:szCs w:val="28"/>
        </w:rPr>
        <w:t>n 2026 – 2035, giai đo</w:t>
      </w:r>
      <w:r>
        <w:rPr>
          <w:rFonts w:eastAsia="Calibri"/>
          <w:i/>
          <w:sz w:val="28"/>
          <w:szCs w:val="28"/>
        </w:rPr>
        <w:t>ạ</w:t>
      </w:r>
      <w:r>
        <w:rPr>
          <w:rFonts w:eastAsia="Calibri"/>
          <w:i/>
          <w:sz w:val="28"/>
          <w:szCs w:val="28"/>
        </w:rPr>
        <w:t>n I: T</w:t>
      </w:r>
      <w:r>
        <w:rPr>
          <w:rFonts w:eastAsia="Calibri"/>
          <w:i/>
          <w:sz w:val="28"/>
          <w:szCs w:val="28"/>
        </w:rPr>
        <w:t>ừ</w:t>
      </w:r>
      <w:r>
        <w:rPr>
          <w:rFonts w:eastAsia="Calibri"/>
          <w:i/>
          <w:sz w:val="28"/>
          <w:szCs w:val="28"/>
        </w:rPr>
        <w:t xml:space="preserve"> năm 2026 đ</w:t>
      </w:r>
      <w:r>
        <w:rPr>
          <w:rFonts w:eastAsia="Calibri"/>
          <w:i/>
          <w:sz w:val="28"/>
          <w:szCs w:val="28"/>
        </w:rPr>
        <w:t>ế</w:t>
      </w:r>
      <w:r>
        <w:rPr>
          <w:rFonts w:eastAsia="Calibri"/>
          <w:i/>
          <w:sz w:val="28"/>
          <w:szCs w:val="28"/>
        </w:rPr>
        <w:t>n năm 2030;</w:t>
      </w:r>
    </w:p>
    <w:p w:rsidR="00FF5505" w:rsidRDefault="00DE7FAB">
      <w:pPr>
        <w:pStyle w:val="NormalWeb"/>
        <w:shd w:val="clear" w:color="auto" w:fill="FFFFFF"/>
        <w:spacing w:before="120" w:beforeAutospacing="0" w:after="120" w:afterAutospacing="0" w:line="283" w:lineRule="auto"/>
        <w:ind w:firstLine="567"/>
        <w:jc w:val="both"/>
        <w:rPr>
          <w:i/>
          <w:iCs/>
          <w:sz w:val="28"/>
          <w:szCs w:val="28"/>
          <w:lang w:val="vi-VN"/>
        </w:rPr>
      </w:pPr>
      <w:r>
        <w:rPr>
          <w:i/>
          <w:iCs/>
          <w:sz w:val="28"/>
          <w:szCs w:val="28"/>
          <w:lang w:val="vi-VN"/>
        </w:rPr>
        <w:t>Căn cứ Quyết định số </w:t>
      </w:r>
      <w:hyperlink r:id="rId10" w:tgtFrame="_blank" w:tooltip="Quyết định 07/2022/QĐ-TTg" w:history="1">
        <w:r>
          <w:rPr>
            <w:rStyle w:val="Hyperlink"/>
            <w:i/>
            <w:iCs/>
            <w:color w:val="auto"/>
            <w:sz w:val="28"/>
            <w:szCs w:val="28"/>
            <w:u w:val="none"/>
          </w:rPr>
          <w:t>16</w:t>
        </w:r>
        <w:r>
          <w:rPr>
            <w:rStyle w:val="Hyperlink"/>
            <w:i/>
            <w:iCs/>
            <w:color w:val="auto"/>
            <w:sz w:val="28"/>
            <w:szCs w:val="28"/>
            <w:u w:val="none"/>
            <w:lang w:val="vi-VN"/>
          </w:rPr>
          <w:t>/202</w:t>
        </w:r>
        <w:r>
          <w:rPr>
            <w:rStyle w:val="Hyperlink"/>
            <w:i/>
            <w:iCs/>
            <w:color w:val="auto"/>
            <w:sz w:val="28"/>
            <w:szCs w:val="28"/>
            <w:u w:val="none"/>
          </w:rPr>
          <w:t>6</w:t>
        </w:r>
        <w:r>
          <w:rPr>
            <w:rStyle w:val="Hyperlink"/>
            <w:i/>
            <w:iCs/>
            <w:color w:val="auto"/>
            <w:sz w:val="28"/>
            <w:szCs w:val="28"/>
            <w:u w:val="none"/>
            <w:lang w:val="vi-VN"/>
          </w:rPr>
          <w:t>/QĐ-TTg</w:t>
        </w:r>
      </w:hyperlink>
      <w:r>
        <w:rPr>
          <w:i/>
          <w:iCs/>
          <w:sz w:val="28"/>
          <w:szCs w:val="28"/>
          <w:lang w:val="vi-VN"/>
        </w:rPr>
        <w:t> ngày</w:t>
      </w:r>
      <w:r>
        <w:rPr>
          <w:i/>
          <w:iCs/>
          <w:sz w:val="28"/>
          <w:szCs w:val="28"/>
        </w:rPr>
        <w:t xml:space="preserve"> 15 </w:t>
      </w:r>
      <w:r>
        <w:rPr>
          <w:i/>
          <w:iCs/>
          <w:sz w:val="28"/>
          <w:szCs w:val="28"/>
          <w:lang w:val="vi-VN"/>
        </w:rPr>
        <w:t xml:space="preserve">tháng </w:t>
      </w:r>
      <w:r>
        <w:rPr>
          <w:i/>
          <w:iCs/>
          <w:sz w:val="28"/>
          <w:szCs w:val="28"/>
        </w:rPr>
        <w:t>4</w:t>
      </w:r>
      <w:r>
        <w:rPr>
          <w:i/>
          <w:iCs/>
          <w:sz w:val="28"/>
          <w:szCs w:val="28"/>
          <w:lang w:val="vi-VN"/>
        </w:rPr>
        <w:t xml:space="preserve"> năm 202</w:t>
      </w:r>
      <w:r>
        <w:rPr>
          <w:i/>
          <w:iCs/>
          <w:sz w:val="28"/>
          <w:szCs w:val="28"/>
        </w:rPr>
        <w:t>6</w:t>
      </w:r>
      <w:r>
        <w:rPr>
          <w:i/>
          <w:iCs/>
          <w:sz w:val="28"/>
          <w:szCs w:val="28"/>
          <w:lang w:val="vi-VN"/>
        </w:rPr>
        <w:t xml:space="preserve"> của Thủ </w:t>
      </w:r>
      <w:r>
        <w:rPr>
          <w:i/>
          <w:iCs/>
          <w:sz w:val="28"/>
          <w:szCs w:val="28"/>
          <w:lang w:val="vi-VN"/>
        </w:rPr>
        <w:t xml:space="preserve">tướng Chính phủ </w:t>
      </w:r>
      <w:bookmarkStart w:id="3" w:name="_Hlk227594255"/>
      <w:r>
        <w:rPr>
          <w:i/>
          <w:iCs/>
          <w:sz w:val="28"/>
          <w:szCs w:val="28"/>
          <w:lang w:val="vi-VN"/>
        </w:rPr>
        <w:t>quy định nguyên tắc, tiêu chí, định mức phân bổ v</w:t>
      </w:r>
      <w:r>
        <w:rPr>
          <w:i/>
          <w:iCs/>
          <w:sz w:val="28"/>
          <w:szCs w:val="28"/>
        </w:rPr>
        <w:t>ố</w:t>
      </w:r>
      <w:r>
        <w:rPr>
          <w:i/>
          <w:iCs/>
          <w:sz w:val="28"/>
          <w:szCs w:val="28"/>
          <w:lang w:val="vi-VN"/>
        </w:rPr>
        <w:t>n ngân sách trung ương và tỷ lệ vốn đối ứng của ngân sách địa phương thực hiện Chương trình</w:t>
      </w:r>
      <w:bookmarkEnd w:id="3"/>
      <w:r>
        <w:rPr>
          <w:i/>
          <w:iCs/>
          <w:sz w:val="28"/>
          <w:szCs w:val="28"/>
          <w:lang w:val="vi-VN"/>
        </w:rPr>
        <w:t xml:space="preserve"> </w:t>
      </w:r>
      <w:r>
        <w:rPr>
          <w:rFonts w:eastAsia="Calibri"/>
          <w:i/>
          <w:sz w:val="28"/>
          <w:szCs w:val="28"/>
        </w:rPr>
        <w:t>m</w:t>
      </w:r>
      <w:r>
        <w:rPr>
          <w:rFonts w:eastAsia="Calibri"/>
          <w:i/>
          <w:sz w:val="28"/>
          <w:szCs w:val="28"/>
        </w:rPr>
        <w:t>ụ</w:t>
      </w:r>
      <w:r>
        <w:rPr>
          <w:rFonts w:eastAsia="Calibri"/>
          <w:i/>
          <w:sz w:val="28"/>
          <w:szCs w:val="28"/>
        </w:rPr>
        <w:t>c tiêu qu</w:t>
      </w:r>
      <w:r>
        <w:rPr>
          <w:rFonts w:eastAsia="Calibri"/>
          <w:i/>
          <w:sz w:val="28"/>
          <w:szCs w:val="28"/>
        </w:rPr>
        <w:t>ố</w:t>
      </w:r>
      <w:r>
        <w:rPr>
          <w:rFonts w:eastAsia="Calibri"/>
          <w:i/>
          <w:sz w:val="28"/>
          <w:szCs w:val="28"/>
        </w:rPr>
        <w:t>c gia xây d</w:t>
      </w:r>
      <w:r>
        <w:rPr>
          <w:rFonts w:eastAsia="Calibri"/>
          <w:i/>
          <w:sz w:val="28"/>
          <w:szCs w:val="28"/>
        </w:rPr>
        <w:t>ự</w:t>
      </w:r>
      <w:r>
        <w:rPr>
          <w:rFonts w:eastAsia="Calibri"/>
          <w:i/>
          <w:sz w:val="28"/>
          <w:szCs w:val="28"/>
        </w:rPr>
        <w:t>ng nông thôn m</w:t>
      </w:r>
      <w:r>
        <w:rPr>
          <w:rFonts w:eastAsia="Calibri"/>
          <w:i/>
          <w:sz w:val="28"/>
          <w:szCs w:val="28"/>
        </w:rPr>
        <w:t>ớ</w:t>
      </w:r>
      <w:r>
        <w:rPr>
          <w:rFonts w:eastAsia="Calibri"/>
          <w:i/>
          <w:sz w:val="28"/>
          <w:szCs w:val="28"/>
        </w:rPr>
        <w:t>i, gi</w:t>
      </w:r>
      <w:r>
        <w:rPr>
          <w:rFonts w:eastAsia="Calibri"/>
          <w:i/>
          <w:sz w:val="28"/>
          <w:szCs w:val="28"/>
        </w:rPr>
        <w:t>ả</w:t>
      </w:r>
      <w:r>
        <w:rPr>
          <w:rFonts w:eastAsia="Calibri"/>
          <w:i/>
          <w:sz w:val="28"/>
          <w:szCs w:val="28"/>
        </w:rPr>
        <w:t>m nghèo b</w:t>
      </w:r>
      <w:r>
        <w:rPr>
          <w:rFonts w:eastAsia="Calibri"/>
          <w:i/>
          <w:sz w:val="28"/>
          <w:szCs w:val="28"/>
        </w:rPr>
        <w:t>ề</w:t>
      </w:r>
      <w:r>
        <w:rPr>
          <w:rFonts w:eastAsia="Calibri"/>
          <w:i/>
          <w:sz w:val="28"/>
          <w:szCs w:val="28"/>
        </w:rPr>
        <w:t>n v</w:t>
      </w:r>
      <w:r>
        <w:rPr>
          <w:rFonts w:eastAsia="Calibri"/>
          <w:i/>
          <w:sz w:val="28"/>
          <w:szCs w:val="28"/>
        </w:rPr>
        <w:t>ữ</w:t>
      </w:r>
      <w:r>
        <w:rPr>
          <w:rFonts w:eastAsia="Calibri"/>
          <w:i/>
          <w:sz w:val="28"/>
          <w:szCs w:val="28"/>
        </w:rPr>
        <w:t>ng và phát tri</w:t>
      </w:r>
      <w:r>
        <w:rPr>
          <w:rFonts w:eastAsia="Calibri"/>
          <w:i/>
          <w:sz w:val="28"/>
          <w:szCs w:val="28"/>
        </w:rPr>
        <w:t>ể</w:t>
      </w:r>
      <w:r>
        <w:rPr>
          <w:rFonts w:eastAsia="Calibri"/>
          <w:i/>
          <w:sz w:val="28"/>
          <w:szCs w:val="28"/>
        </w:rPr>
        <w:t>n kinh t</w:t>
      </w:r>
      <w:r>
        <w:rPr>
          <w:rFonts w:eastAsia="Calibri"/>
          <w:i/>
          <w:sz w:val="28"/>
          <w:szCs w:val="28"/>
        </w:rPr>
        <w:t>ế</w:t>
      </w:r>
      <w:r>
        <w:rPr>
          <w:rFonts w:eastAsia="Calibri"/>
          <w:i/>
          <w:sz w:val="28"/>
          <w:szCs w:val="28"/>
        </w:rPr>
        <w:t xml:space="preserve"> -  xã h</w:t>
      </w:r>
      <w:r>
        <w:rPr>
          <w:rFonts w:eastAsia="Calibri"/>
          <w:i/>
          <w:sz w:val="28"/>
          <w:szCs w:val="28"/>
        </w:rPr>
        <w:t>ộ</w:t>
      </w:r>
      <w:r>
        <w:rPr>
          <w:rFonts w:eastAsia="Calibri"/>
          <w:i/>
          <w:sz w:val="28"/>
          <w:szCs w:val="28"/>
        </w:rPr>
        <w:t>i vùng</w:t>
      </w:r>
      <w:r>
        <w:rPr>
          <w:rFonts w:eastAsia="Calibri"/>
          <w:i/>
          <w:sz w:val="28"/>
          <w:szCs w:val="28"/>
        </w:rPr>
        <w:t xml:space="preserve"> đ</w:t>
      </w:r>
      <w:r>
        <w:rPr>
          <w:rFonts w:eastAsia="Calibri"/>
          <w:i/>
          <w:sz w:val="28"/>
          <w:szCs w:val="28"/>
        </w:rPr>
        <w:t>ồ</w:t>
      </w:r>
      <w:r>
        <w:rPr>
          <w:rFonts w:eastAsia="Calibri"/>
          <w:i/>
          <w:sz w:val="28"/>
          <w:szCs w:val="28"/>
        </w:rPr>
        <w:t>ng bào dân t</w:t>
      </w:r>
      <w:r>
        <w:rPr>
          <w:rFonts w:eastAsia="Calibri"/>
          <w:i/>
          <w:sz w:val="28"/>
          <w:szCs w:val="28"/>
        </w:rPr>
        <w:t>ộ</w:t>
      </w:r>
      <w:r>
        <w:rPr>
          <w:rFonts w:eastAsia="Calibri"/>
          <w:i/>
          <w:sz w:val="28"/>
          <w:szCs w:val="28"/>
        </w:rPr>
        <w:t>c thi</w:t>
      </w:r>
      <w:r>
        <w:rPr>
          <w:rFonts w:eastAsia="Calibri"/>
          <w:i/>
          <w:sz w:val="28"/>
          <w:szCs w:val="28"/>
        </w:rPr>
        <w:t>ể</w:t>
      </w:r>
      <w:r>
        <w:rPr>
          <w:rFonts w:eastAsia="Calibri"/>
          <w:i/>
          <w:sz w:val="28"/>
          <w:szCs w:val="28"/>
        </w:rPr>
        <w:t>u s</w:t>
      </w:r>
      <w:r>
        <w:rPr>
          <w:rFonts w:eastAsia="Calibri"/>
          <w:i/>
          <w:sz w:val="28"/>
          <w:szCs w:val="28"/>
        </w:rPr>
        <w:t>ố</w:t>
      </w:r>
      <w:r>
        <w:rPr>
          <w:rFonts w:eastAsia="Calibri"/>
          <w:i/>
          <w:sz w:val="28"/>
          <w:szCs w:val="28"/>
        </w:rPr>
        <w:t xml:space="preserve"> và mi</w:t>
      </w:r>
      <w:r>
        <w:rPr>
          <w:rFonts w:eastAsia="Calibri"/>
          <w:i/>
          <w:sz w:val="28"/>
          <w:szCs w:val="28"/>
        </w:rPr>
        <w:t>ề</w:t>
      </w:r>
      <w:r>
        <w:rPr>
          <w:rFonts w:eastAsia="Calibri"/>
          <w:i/>
          <w:sz w:val="28"/>
          <w:szCs w:val="28"/>
        </w:rPr>
        <w:t>n núi, giai đo</w:t>
      </w:r>
      <w:r>
        <w:rPr>
          <w:rFonts w:eastAsia="Calibri"/>
          <w:i/>
          <w:sz w:val="28"/>
          <w:szCs w:val="28"/>
        </w:rPr>
        <w:t>ạ</w:t>
      </w:r>
      <w:r>
        <w:rPr>
          <w:rFonts w:eastAsia="Calibri"/>
          <w:i/>
          <w:sz w:val="28"/>
          <w:szCs w:val="28"/>
        </w:rPr>
        <w:t>n 2026-2030</w:t>
      </w:r>
      <w:r>
        <w:rPr>
          <w:i/>
          <w:iCs/>
          <w:sz w:val="28"/>
          <w:szCs w:val="28"/>
          <w:lang w:val="vi-VN"/>
        </w:rPr>
        <w:t>;</w:t>
      </w:r>
    </w:p>
    <w:p w:rsidR="00FF5505" w:rsidRDefault="00DE7FAB">
      <w:pPr>
        <w:pStyle w:val="NormalWeb"/>
        <w:shd w:val="clear" w:color="auto" w:fill="FFFFFF"/>
        <w:spacing w:before="120" w:beforeAutospacing="0" w:after="120" w:afterAutospacing="0" w:line="283" w:lineRule="auto"/>
        <w:ind w:firstLine="567"/>
        <w:jc w:val="both"/>
        <w:rPr>
          <w:rFonts w:eastAsiaTheme="minorHAnsi"/>
          <w:i/>
          <w:iCs/>
          <w:color w:val="000000"/>
          <w:sz w:val="28"/>
          <w:szCs w:val="28"/>
        </w:rPr>
      </w:pPr>
      <w:r>
        <w:rPr>
          <w:rFonts w:eastAsiaTheme="minorHAnsi"/>
          <w:i/>
          <w:iCs/>
          <w:color w:val="000000"/>
          <w:sz w:val="28"/>
          <w:szCs w:val="28"/>
        </w:rPr>
        <w:t>Căn c</w:t>
      </w:r>
      <w:r>
        <w:rPr>
          <w:rFonts w:eastAsiaTheme="minorHAnsi"/>
          <w:i/>
          <w:iCs/>
          <w:color w:val="000000"/>
          <w:sz w:val="28"/>
          <w:szCs w:val="28"/>
        </w:rPr>
        <w:t>ứ</w:t>
      </w:r>
      <w:r>
        <w:rPr>
          <w:rFonts w:eastAsiaTheme="minorHAnsi"/>
          <w:i/>
          <w:iCs/>
          <w:color w:val="000000"/>
          <w:sz w:val="28"/>
          <w:szCs w:val="28"/>
        </w:rPr>
        <w:t xml:space="preserve"> Ngh</w:t>
      </w:r>
      <w:r>
        <w:rPr>
          <w:rFonts w:eastAsiaTheme="minorHAnsi"/>
          <w:i/>
          <w:iCs/>
          <w:color w:val="000000"/>
          <w:sz w:val="28"/>
          <w:szCs w:val="28"/>
        </w:rPr>
        <w:t>ị</w:t>
      </w:r>
      <w:r>
        <w:rPr>
          <w:rFonts w:eastAsiaTheme="minorHAnsi"/>
          <w:i/>
          <w:iCs/>
          <w:color w:val="000000"/>
          <w:sz w:val="28"/>
          <w:szCs w:val="28"/>
        </w:rPr>
        <w:t xml:space="preserve"> đ</w:t>
      </w:r>
      <w:r>
        <w:rPr>
          <w:rFonts w:eastAsiaTheme="minorHAnsi"/>
          <w:i/>
          <w:iCs/>
          <w:color w:val="000000"/>
          <w:sz w:val="28"/>
          <w:szCs w:val="28"/>
        </w:rPr>
        <w:t>ị</w:t>
      </w:r>
      <w:r>
        <w:rPr>
          <w:rFonts w:eastAsiaTheme="minorHAnsi"/>
          <w:i/>
          <w:iCs/>
          <w:color w:val="000000"/>
          <w:sz w:val="28"/>
          <w:szCs w:val="28"/>
        </w:rPr>
        <w:t>nh s</w:t>
      </w:r>
      <w:r>
        <w:rPr>
          <w:rFonts w:eastAsiaTheme="minorHAnsi"/>
          <w:i/>
          <w:iCs/>
          <w:color w:val="000000"/>
          <w:sz w:val="28"/>
          <w:szCs w:val="28"/>
        </w:rPr>
        <w:t>ố</w:t>
      </w:r>
      <w:r>
        <w:rPr>
          <w:rFonts w:eastAsiaTheme="minorHAnsi"/>
          <w:i/>
          <w:iCs/>
          <w:color w:val="000000"/>
          <w:sz w:val="28"/>
          <w:szCs w:val="28"/>
        </w:rPr>
        <w:t xml:space="preserve"> 272/2025/NĐ-CP ngày 16/10/2025 c</w:t>
      </w:r>
      <w:r>
        <w:rPr>
          <w:rFonts w:eastAsiaTheme="minorHAnsi"/>
          <w:i/>
          <w:iCs/>
          <w:color w:val="000000"/>
          <w:sz w:val="28"/>
          <w:szCs w:val="28"/>
        </w:rPr>
        <w:t>ủ</w:t>
      </w:r>
      <w:r>
        <w:rPr>
          <w:rFonts w:eastAsiaTheme="minorHAnsi"/>
          <w:i/>
          <w:iCs/>
          <w:color w:val="000000"/>
          <w:sz w:val="28"/>
          <w:szCs w:val="28"/>
        </w:rPr>
        <w:t>a Chính ph</w:t>
      </w:r>
      <w:r>
        <w:rPr>
          <w:rFonts w:eastAsiaTheme="minorHAnsi"/>
          <w:i/>
          <w:iCs/>
          <w:color w:val="000000"/>
          <w:sz w:val="28"/>
          <w:szCs w:val="28"/>
        </w:rPr>
        <w:t>ủ</w:t>
      </w:r>
      <w:r>
        <w:rPr>
          <w:rFonts w:eastAsiaTheme="minorHAnsi"/>
          <w:i/>
          <w:iCs/>
          <w:color w:val="000000"/>
          <w:sz w:val="28"/>
          <w:szCs w:val="28"/>
        </w:rPr>
        <w:t xml:space="preserve"> v</w:t>
      </w:r>
      <w:r>
        <w:rPr>
          <w:rFonts w:eastAsiaTheme="minorHAnsi"/>
          <w:i/>
          <w:iCs/>
          <w:color w:val="000000"/>
          <w:sz w:val="28"/>
          <w:szCs w:val="28"/>
        </w:rPr>
        <w:t>ề</w:t>
      </w:r>
      <w:r>
        <w:rPr>
          <w:rFonts w:eastAsiaTheme="minorHAnsi"/>
          <w:i/>
          <w:iCs/>
          <w:color w:val="000000"/>
          <w:sz w:val="28"/>
          <w:szCs w:val="28"/>
        </w:rPr>
        <w:t xml:space="preserve"> phân đ</w:t>
      </w:r>
      <w:r>
        <w:rPr>
          <w:rFonts w:eastAsiaTheme="minorHAnsi"/>
          <w:i/>
          <w:iCs/>
          <w:color w:val="000000"/>
          <w:sz w:val="28"/>
          <w:szCs w:val="28"/>
        </w:rPr>
        <w:t>ị</w:t>
      </w:r>
      <w:r>
        <w:rPr>
          <w:rFonts w:eastAsiaTheme="minorHAnsi"/>
          <w:i/>
          <w:iCs/>
          <w:color w:val="000000"/>
          <w:sz w:val="28"/>
          <w:szCs w:val="28"/>
        </w:rPr>
        <w:t>nh vùng đ</w:t>
      </w:r>
      <w:r>
        <w:rPr>
          <w:rFonts w:eastAsiaTheme="minorHAnsi"/>
          <w:i/>
          <w:iCs/>
          <w:color w:val="000000"/>
          <w:sz w:val="28"/>
          <w:szCs w:val="28"/>
        </w:rPr>
        <w:t>ồ</w:t>
      </w:r>
      <w:r>
        <w:rPr>
          <w:rFonts w:eastAsiaTheme="minorHAnsi"/>
          <w:i/>
          <w:iCs/>
          <w:color w:val="000000"/>
          <w:sz w:val="28"/>
          <w:szCs w:val="28"/>
        </w:rPr>
        <w:t>ng bào dân t</w:t>
      </w:r>
      <w:r>
        <w:rPr>
          <w:rFonts w:eastAsiaTheme="minorHAnsi"/>
          <w:i/>
          <w:iCs/>
          <w:color w:val="000000"/>
          <w:sz w:val="28"/>
          <w:szCs w:val="28"/>
        </w:rPr>
        <w:t>ộ</w:t>
      </w:r>
      <w:r>
        <w:rPr>
          <w:rFonts w:eastAsiaTheme="minorHAnsi"/>
          <w:i/>
          <w:iCs/>
          <w:color w:val="000000"/>
          <w:sz w:val="28"/>
          <w:szCs w:val="28"/>
        </w:rPr>
        <w:t>c thi</w:t>
      </w:r>
      <w:r>
        <w:rPr>
          <w:rFonts w:eastAsiaTheme="minorHAnsi"/>
          <w:i/>
          <w:iCs/>
          <w:color w:val="000000"/>
          <w:sz w:val="28"/>
          <w:szCs w:val="28"/>
        </w:rPr>
        <w:t>ể</w:t>
      </w:r>
      <w:r>
        <w:rPr>
          <w:rFonts w:eastAsiaTheme="minorHAnsi"/>
          <w:i/>
          <w:iCs/>
          <w:color w:val="000000"/>
          <w:sz w:val="28"/>
          <w:szCs w:val="28"/>
        </w:rPr>
        <w:t>u s</w:t>
      </w:r>
      <w:r>
        <w:rPr>
          <w:rFonts w:eastAsiaTheme="minorHAnsi"/>
          <w:i/>
          <w:iCs/>
          <w:color w:val="000000"/>
          <w:sz w:val="28"/>
          <w:szCs w:val="28"/>
        </w:rPr>
        <w:t>ố</w:t>
      </w:r>
      <w:r>
        <w:rPr>
          <w:rFonts w:eastAsiaTheme="minorHAnsi"/>
          <w:i/>
          <w:iCs/>
          <w:color w:val="000000"/>
          <w:sz w:val="28"/>
          <w:szCs w:val="28"/>
        </w:rPr>
        <w:t xml:space="preserve"> và mi</w:t>
      </w:r>
      <w:r>
        <w:rPr>
          <w:rFonts w:eastAsiaTheme="minorHAnsi"/>
          <w:i/>
          <w:iCs/>
          <w:color w:val="000000"/>
          <w:sz w:val="28"/>
          <w:szCs w:val="28"/>
        </w:rPr>
        <w:t>ề</w:t>
      </w:r>
      <w:r>
        <w:rPr>
          <w:rFonts w:eastAsiaTheme="minorHAnsi"/>
          <w:i/>
          <w:iCs/>
          <w:color w:val="000000"/>
          <w:sz w:val="28"/>
          <w:szCs w:val="28"/>
        </w:rPr>
        <w:t>n núi giai đo</w:t>
      </w:r>
      <w:r>
        <w:rPr>
          <w:rFonts w:eastAsiaTheme="minorHAnsi"/>
          <w:i/>
          <w:iCs/>
          <w:color w:val="000000"/>
          <w:sz w:val="28"/>
          <w:szCs w:val="28"/>
        </w:rPr>
        <w:t>ạ</w:t>
      </w:r>
      <w:r>
        <w:rPr>
          <w:rFonts w:eastAsiaTheme="minorHAnsi"/>
          <w:i/>
          <w:iCs/>
          <w:color w:val="000000"/>
          <w:sz w:val="28"/>
          <w:szCs w:val="28"/>
        </w:rPr>
        <w:t>n 2026 - 2030;</w:t>
      </w:r>
    </w:p>
    <w:p w:rsidR="00FF5505" w:rsidRDefault="00DE7FAB">
      <w:pPr>
        <w:pStyle w:val="NormalWeb"/>
        <w:shd w:val="clear" w:color="auto" w:fill="FFFFFF"/>
        <w:spacing w:before="120" w:beforeAutospacing="0" w:after="120" w:afterAutospacing="0" w:line="283" w:lineRule="auto"/>
        <w:ind w:firstLine="567"/>
        <w:jc w:val="both"/>
        <w:rPr>
          <w:i/>
          <w:iCs/>
          <w:sz w:val="28"/>
          <w:szCs w:val="28"/>
        </w:rPr>
      </w:pPr>
      <w:r>
        <w:rPr>
          <w:i/>
          <w:iCs/>
          <w:sz w:val="28"/>
          <w:szCs w:val="28"/>
        </w:rPr>
        <w:t>Căn cứ Quyết định số 267/QĐ-UBND ngày 21/01/2026 củ</w:t>
      </w:r>
      <w:r>
        <w:rPr>
          <w:i/>
          <w:iCs/>
          <w:sz w:val="28"/>
          <w:szCs w:val="28"/>
        </w:rPr>
        <w:t>a UBND tỉnh về việc phê duyệt danh sách thôn vùng đồng bào dân tộc thiểu số và miền núi, thôn đặc biệt khó khăn; xã vùng đồng bào dân tộc thiểu số và miền núi, xã khu vực I, II, III tỉnh Thanh Hoá, giai đoạn 2026-2030;</w:t>
      </w:r>
    </w:p>
    <w:p w:rsidR="00FF5505" w:rsidRDefault="00DE7FAB">
      <w:pPr>
        <w:spacing w:before="120" w:after="120" w:line="283" w:lineRule="auto"/>
        <w:ind w:left="-140" w:right="-168" w:firstLine="707"/>
        <w:jc w:val="both"/>
        <w:rPr>
          <w:i/>
          <w:iCs/>
          <w:szCs w:val="28"/>
        </w:rPr>
      </w:pPr>
      <w:r>
        <w:rPr>
          <w:i/>
          <w:iCs/>
          <w:szCs w:val="28"/>
          <w:lang w:val="vi-VN"/>
        </w:rPr>
        <w:t>Xét T</w:t>
      </w:r>
      <w:r>
        <w:rPr>
          <w:i/>
          <w:iCs/>
          <w:szCs w:val="28"/>
          <w:lang w:val="vi-VN"/>
        </w:rPr>
        <w:t>ờ</w:t>
      </w:r>
      <w:r>
        <w:rPr>
          <w:i/>
          <w:iCs/>
          <w:szCs w:val="28"/>
          <w:lang w:val="vi-VN"/>
        </w:rPr>
        <w:t xml:space="preserve"> trình s</w:t>
      </w:r>
      <w:r>
        <w:rPr>
          <w:i/>
          <w:iCs/>
          <w:szCs w:val="28"/>
          <w:lang w:val="vi-VN"/>
        </w:rPr>
        <w:t>ố</w:t>
      </w:r>
      <w:r>
        <w:rPr>
          <w:i/>
          <w:iCs/>
          <w:szCs w:val="28"/>
          <w:lang w:val="vi-VN"/>
        </w:rPr>
        <w:t> </w:t>
      </w:r>
      <w:r>
        <w:rPr>
          <w:i/>
          <w:iCs/>
          <w:szCs w:val="28"/>
        </w:rPr>
        <w:t xml:space="preserve">      </w:t>
      </w:r>
      <w:r>
        <w:rPr>
          <w:i/>
          <w:iCs/>
          <w:szCs w:val="28"/>
          <w:lang w:val="vi-VN"/>
        </w:rPr>
        <w:t xml:space="preserve">/TTr-UBND ngày </w:t>
      </w:r>
      <w:r>
        <w:rPr>
          <w:i/>
          <w:iCs/>
          <w:szCs w:val="28"/>
        </w:rPr>
        <w:t xml:space="preserve">    </w:t>
      </w:r>
      <w:r>
        <w:rPr>
          <w:i/>
          <w:iCs/>
          <w:szCs w:val="28"/>
          <w:lang w:val="vi-VN"/>
        </w:rPr>
        <w:t xml:space="preserve"> tháng </w:t>
      </w:r>
      <w:r>
        <w:rPr>
          <w:i/>
          <w:iCs/>
          <w:szCs w:val="28"/>
        </w:rPr>
        <w:t xml:space="preserve">    </w:t>
      </w:r>
      <w:r>
        <w:rPr>
          <w:i/>
          <w:iCs/>
          <w:szCs w:val="28"/>
          <w:lang w:val="vi-VN"/>
        </w:rPr>
        <w:t xml:space="preserve"> năm 202</w:t>
      </w:r>
      <w:r>
        <w:rPr>
          <w:i/>
          <w:iCs/>
          <w:szCs w:val="28"/>
        </w:rPr>
        <w:t>6</w:t>
      </w:r>
      <w:r>
        <w:rPr>
          <w:i/>
          <w:iCs/>
          <w:szCs w:val="28"/>
          <w:lang w:val="vi-VN"/>
        </w:rPr>
        <w:t xml:space="preserve"> c</w:t>
      </w:r>
      <w:r>
        <w:rPr>
          <w:i/>
          <w:iCs/>
          <w:szCs w:val="28"/>
          <w:lang w:val="vi-VN"/>
        </w:rPr>
        <w:t>ủ</w:t>
      </w:r>
      <w:r>
        <w:rPr>
          <w:i/>
          <w:iCs/>
          <w:szCs w:val="28"/>
          <w:lang w:val="vi-VN"/>
        </w:rPr>
        <w:t xml:space="preserve">a </w:t>
      </w:r>
      <w:r>
        <w:rPr>
          <w:i/>
          <w:iCs/>
          <w:szCs w:val="28"/>
          <w:lang w:val="vi-VN"/>
        </w:rPr>
        <w:t>Ủ</w:t>
      </w:r>
      <w:r>
        <w:rPr>
          <w:i/>
          <w:iCs/>
          <w:szCs w:val="28"/>
          <w:lang w:val="vi-VN"/>
        </w:rPr>
        <w:t>y ban nhân dân t</w:t>
      </w:r>
      <w:r>
        <w:rPr>
          <w:i/>
          <w:iCs/>
          <w:szCs w:val="28"/>
          <w:lang w:val="vi-VN"/>
        </w:rPr>
        <w:t>ỉ</w:t>
      </w:r>
      <w:r>
        <w:rPr>
          <w:i/>
          <w:iCs/>
          <w:szCs w:val="28"/>
          <w:lang w:val="vi-VN"/>
        </w:rPr>
        <w:t>nh đ</w:t>
      </w:r>
      <w:r>
        <w:rPr>
          <w:i/>
          <w:iCs/>
          <w:szCs w:val="28"/>
          <w:lang w:val="vi-VN"/>
        </w:rPr>
        <w:t>ề</w:t>
      </w:r>
      <w:r>
        <w:rPr>
          <w:i/>
          <w:iCs/>
          <w:szCs w:val="28"/>
          <w:lang w:val="vi-VN"/>
        </w:rPr>
        <w:t xml:space="preserve"> ngh</w:t>
      </w:r>
      <w:r>
        <w:rPr>
          <w:i/>
          <w:iCs/>
          <w:szCs w:val="28"/>
          <w:lang w:val="vi-VN"/>
        </w:rPr>
        <w:t>ị</w:t>
      </w:r>
      <w:r>
        <w:rPr>
          <w:i/>
          <w:iCs/>
          <w:szCs w:val="28"/>
          <w:lang w:val="vi-VN"/>
        </w:rPr>
        <w:t xml:space="preserve"> ban hành Ngh</w:t>
      </w:r>
      <w:r>
        <w:rPr>
          <w:i/>
          <w:iCs/>
          <w:szCs w:val="28"/>
          <w:lang w:val="vi-VN"/>
        </w:rPr>
        <w:t>ị</w:t>
      </w:r>
      <w:r>
        <w:rPr>
          <w:i/>
          <w:iCs/>
          <w:szCs w:val="28"/>
          <w:lang w:val="vi-VN"/>
        </w:rPr>
        <w:t xml:space="preserve"> quy</w:t>
      </w:r>
      <w:r>
        <w:rPr>
          <w:i/>
          <w:iCs/>
          <w:szCs w:val="28"/>
          <w:lang w:val="vi-VN"/>
        </w:rPr>
        <w:t>ế</w:t>
      </w:r>
      <w:r>
        <w:rPr>
          <w:i/>
          <w:iCs/>
          <w:szCs w:val="28"/>
          <w:lang w:val="vi-VN"/>
        </w:rPr>
        <w:t>t c</w:t>
      </w:r>
      <w:r>
        <w:rPr>
          <w:i/>
          <w:iCs/>
          <w:szCs w:val="28"/>
          <w:lang w:val="vi-VN"/>
        </w:rPr>
        <w:t>ủ</w:t>
      </w:r>
      <w:r>
        <w:rPr>
          <w:i/>
          <w:iCs/>
          <w:szCs w:val="28"/>
          <w:lang w:val="vi-VN"/>
        </w:rPr>
        <w:t>a H</w:t>
      </w:r>
      <w:r>
        <w:rPr>
          <w:i/>
          <w:iCs/>
          <w:szCs w:val="28"/>
          <w:lang w:val="vi-VN"/>
        </w:rPr>
        <w:t>ộ</w:t>
      </w:r>
      <w:r>
        <w:rPr>
          <w:i/>
          <w:iCs/>
          <w:szCs w:val="28"/>
          <w:lang w:val="vi-VN"/>
        </w:rPr>
        <w:t>i đ</w:t>
      </w:r>
      <w:r>
        <w:rPr>
          <w:i/>
          <w:iCs/>
          <w:szCs w:val="28"/>
          <w:lang w:val="vi-VN"/>
        </w:rPr>
        <w:t>ồ</w:t>
      </w:r>
      <w:r>
        <w:rPr>
          <w:i/>
          <w:iCs/>
          <w:szCs w:val="28"/>
          <w:lang w:val="vi-VN"/>
        </w:rPr>
        <w:t>ng nhân dân t</w:t>
      </w:r>
      <w:r>
        <w:rPr>
          <w:i/>
          <w:iCs/>
          <w:szCs w:val="28"/>
          <w:lang w:val="vi-VN"/>
        </w:rPr>
        <w:t>ỉ</w:t>
      </w:r>
      <w:r>
        <w:rPr>
          <w:i/>
          <w:iCs/>
          <w:szCs w:val="28"/>
          <w:lang w:val="vi-VN"/>
        </w:rPr>
        <w:t xml:space="preserve">nh </w:t>
      </w:r>
      <w:r>
        <w:rPr>
          <w:rFonts w:eastAsia="Calibri" w:cs="Times New Roman"/>
          <w:i/>
          <w:szCs w:val="28"/>
        </w:rPr>
        <w:t>Quy đ</w:t>
      </w:r>
      <w:r>
        <w:rPr>
          <w:rFonts w:eastAsia="Calibri" w:cs="Times New Roman"/>
          <w:i/>
          <w:szCs w:val="28"/>
        </w:rPr>
        <w:t>ị</w:t>
      </w:r>
      <w:r>
        <w:rPr>
          <w:rFonts w:eastAsia="Calibri" w:cs="Times New Roman"/>
          <w:i/>
          <w:szCs w:val="28"/>
        </w:rPr>
        <w:t>nh nguyên t</w:t>
      </w:r>
      <w:r>
        <w:rPr>
          <w:rFonts w:eastAsia="Calibri" w:cs="Times New Roman"/>
          <w:i/>
          <w:szCs w:val="28"/>
        </w:rPr>
        <w:t>ắ</w:t>
      </w:r>
      <w:r>
        <w:rPr>
          <w:rFonts w:eastAsia="Calibri" w:cs="Times New Roman"/>
          <w:i/>
          <w:szCs w:val="28"/>
        </w:rPr>
        <w:t>c, tiêu chí, đ</w:t>
      </w:r>
      <w:r>
        <w:rPr>
          <w:rFonts w:eastAsia="Calibri" w:cs="Times New Roman"/>
          <w:i/>
          <w:szCs w:val="28"/>
        </w:rPr>
        <w:t>ị</w:t>
      </w:r>
      <w:r>
        <w:rPr>
          <w:rFonts w:eastAsia="Calibri" w:cs="Times New Roman"/>
          <w:i/>
          <w:szCs w:val="28"/>
        </w:rPr>
        <w:t>nh m</w:t>
      </w:r>
      <w:r>
        <w:rPr>
          <w:rFonts w:eastAsia="Calibri" w:cs="Times New Roman"/>
          <w:i/>
          <w:szCs w:val="28"/>
        </w:rPr>
        <w:t>ứ</w:t>
      </w:r>
      <w:r>
        <w:rPr>
          <w:rFonts w:eastAsia="Calibri" w:cs="Times New Roman"/>
          <w:i/>
          <w:szCs w:val="28"/>
        </w:rPr>
        <w:t>c phân b</w:t>
      </w:r>
      <w:r>
        <w:rPr>
          <w:rFonts w:eastAsia="Calibri" w:cs="Times New Roman"/>
          <w:i/>
          <w:szCs w:val="28"/>
        </w:rPr>
        <w:t>ổ</w:t>
      </w:r>
      <w:r>
        <w:rPr>
          <w:rFonts w:eastAsia="Calibri" w:cs="Times New Roman"/>
          <w:i/>
          <w:szCs w:val="28"/>
        </w:rPr>
        <w:t xml:space="preserve"> v</w:t>
      </w:r>
      <w:r>
        <w:rPr>
          <w:rFonts w:eastAsia="Calibri" w:cs="Times New Roman"/>
          <w:i/>
          <w:szCs w:val="28"/>
        </w:rPr>
        <w:t>ố</w:t>
      </w:r>
      <w:r>
        <w:rPr>
          <w:rFonts w:eastAsia="Calibri" w:cs="Times New Roman"/>
          <w:i/>
          <w:szCs w:val="28"/>
        </w:rPr>
        <w:t>n ngân sách trung ương và t</w:t>
      </w:r>
      <w:r>
        <w:rPr>
          <w:rFonts w:eastAsia="Calibri" w:cs="Times New Roman"/>
          <w:i/>
          <w:szCs w:val="28"/>
        </w:rPr>
        <w:t>ỷ</w:t>
      </w:r>
      <w:r>
        <w:rPr>
          <w:rFonts w:eastAsia="Calibri" w:cs="Times New Roman"/>
          <w:i/>
          <w:szCs w:val="28"/>
        </w:rPr>
        <w:t xml:space="preserve"> l</w:t>
      </w:r>
      <w:r>
        <w:rPr>
          <w:rFonts w:eastAsia="Calibri" w:cs="Times New Roman"/>
          <w:i/>
          <w:szCs w:val="28"/>
        </w:rPr>
        <w:t>ệ</w:t>
      </w:r>
      <w:r>
        <w:rPr>
          <w:rFonts w:eastAsia="Calibri" w:cs="Times New Roman"/>
          <w:i/>
          <w:szCs w:val="28"/>
        </w:rPr>
        <w:t xml:space="preserve"> v</w:t>
      </w:r>
      <w:r>
        <w:rPr>
          <w:rFonts w:eastAsia="Calibri" w:cs="Times New Roman"/>
          <w:i/>
          <w:szCs w:val="28"/>
        </w:rPr>
        <w:t>ố</w:t>
      </w:r>
      <w:r>
        <w:rPr>
          <w:rFonts w:eastAsia="Calibri" w:cs="Times New Roman"/>
          <w:i/>
          <w:szCs w:val="28"/>
        </w:rPr>
        <w:t>n đ</w:t>
      </w:r>
      <w:r>
        <w:rPr>
          <w:rFonts w:eastAsia="Calibri" w:cs="Times New Roman"/>
          <w:i/>
          <w:szCs w:val="28"/>
        </w:rPr>
        <w:t>ố</w:t>
      </w:r>
      <w:r>
        <w:rPr>
          <w:rFonts w:eastAsia="Calibri" w:cs="Times New Roman"/>
          <w:i/>
          <w:szCs w:val="28"/>
        </w:rPr>
        <w:t xml:space="preserve">i </w:t>
      </w:r>
      <w:r>
        <w:rPr>
          <w:rFonts w:eastAsia="Calibri" w:cs="Times New Roman"/>
          <w:i/>
          <w:szCs w:val="28"/>
        </w:rPr>
        <w:t>ứ</w:t>
      </w:r>
      <w:r>
        <w:rPr>
          <w:rFonts w:eastAsia="Calibri" w:cs="Times New Roman"/>
          <w:i/>
          <w:szCs w:val="28"/>
        </w:rPr>
        <w:t>ng c</w:t>
      </w:r>
      <w:r>
        <w:rPr>
          <w:rFonts w:eastAsia="Calibri" w:cs="Times New Roman"/>
          <w:i/>
          <w:szCs w:val="28"/>
        </w:rPr>
        <w:t>ủ</w:t>
      </w:r>
      <w:r>
        <w:rPr>
          <w:rFonts w:eastAsia="Calibri" w:cs="Times New Roman"/>
          <w:i/>
          <w:szCs w:val="28"/>
        </w:rPr>
        <w:t>a ngân sách đ</w:t>
      </w:r>
      <w:r>
        <w:rPr>
          <w:rFonts w:eastAsia="Calibri" w:cs="Times New Roman"/>
          <w:i/>
          <w:szCs w:val="28"/>
        </w:rPr>
        <w:t>ị</w:t>
      </w:r>
      <w:r>
        <w:rPr>
          <w:rFonts w:eastAsia="Calibri" w:cs="Times New Roman"/>
          <w:i/>
          <w:szCs w:val="28"/>
        </w:rPr>
        <w:t xml:space="preserve">a phương </w:t>
      </w:r>
      <w:r>
        <w:rPr>
          <w:rFonts w:eastAsia="Calibri"/>
          <w:i/>
          <w:szCs w:val="28"/>
        </w:rPr>
        <w:t>th</w:t>
      </w:r>
      <w:r>
        <w:rPr>
          <w:rFonts w:eastAsia="Calibri"/>
          <w:i/>
          <w:szCs w:val="28"/>
        </w:rPr>
        <w:t>ự</w:t>
      </w:r>
      <w:r>
        <w:rPr>
          <w:rFonts w:eastAsia="Calibri"/>
          <w:i/>
          <w:szCs w:val="28"/>
        </w:rPr>
        <w:t>c hi</w:t>
      </w:r>
      <w:r>
        <w:rPr>
          <w:rFonts w:eastAsia="Calibri"/>
          <w:i/>
          <w:szCs w:val="28"/>
        </w:rPr>
        <w:t>ệ</w:t>
      </w:r>
      <w:r>
        <w:rPr>
          <w:rFonts w:eastAsia="Calibri"/>
          <w:i/>
          <w:szCs w:val="28"/>
        </w:rPr>
        <w:t>n Chương trình m</w:t>
      </w:r>
      <w:r>
        <w:rPr>
          <w:rFonts w:eastAsia="Calibri"/>
          <w:i/>
          <w:szCs w:val="28"/>
        </w:rPr>
        <w:t>ụ</w:t>
      </w:r>
      <w:r>
        <w:rPr>
          <w:rFonts w:eastAsia="Calibri"/>
          <w:i/>
          <w:szCs w:val="28"/>
        </w:rPr>
        <w:t xml:space="preserve">c tiêu </w:t>
      </w:r>
      <w:r>
        <w:rPr>
          <w:rFonts w:eastAsia="Calibri"/>
          <w:i/>
          <w:szCs w:val="28"/>
        </w:rPr>
        <w:t>qu</w:t>
      </w:r>
      <w:r>
        <w:rPr>
          <w:rFonts w:eastAsia="Calibri"/>
          <w:i/>
          <w:szCs w:val="28"/>
        </w:rPr>
        <w:t>ố</w:t>
      </w:r>
      <w:r>
        <w:rPr>
          <w:rFonts w:eastAsia="Calibri"/>
          <w:i/>
          <w:szCs w:val="28"/>
        </w:rPr>
        <w:t>c gia xây d</w:t>
      </w:r>
      <w:r>
        <w:rPr>
          <w:rFonts w:eastAsia="Calibri"/>
          <w:i/>
          <w:szCs w:val="28"/>
        </w:rPr>
        <w:t>ự</w:t>
      </w:r>
      <w:r>
        <w:rPr>
          <w:rFonts w:eastAsia="Calibri"/>
          <w:i/>
          <w:szCs w:val="28"/>
        </w:rPr>
        <w:t>ng nông thôn m</w:t>
      </w:r>
      <w:r>
        <w:rPr>
          <w:rFonts w:eastAsia="Calibri"/>
          <w:i/>
          <w:szCs w:val="28"/>
        </w:rPr>
        <w:t>ớ</w:t>
      </w:r>
      <w:r>
        <w:rPr>
          <w:rFonts w:eastAsia="Calibri"/>
          <w:i/>
          <w:szCs w:val="28"/>
        </w:rPr>
        <w:t>i, gi</w:t>
      </w:r>
      <w:r>
        <w:rPr>
          <w:rFonts w:eastAsia="Calibri"/>
          <w:i/>
          <w:szCs w:val="28"/>
        </w:rPr>
        <w:t>ả</w:t>
      </w:r>
      <w:r>
        <w:rPr>
          <w:rFonts w:eastAsia="Calibri"/>
          <w:i/>
          <w:szCs w:val="28"/>
        </w:rPr>
        <w:t>m nghèo b</w:t>
      </w:r>
      <w:r>
        <w:rPr>
          <w:rFonts w:eastAsia="Calibri"/>
          <w:i/>
          <w:szCs w:val="28"/>
        </w:rPr>
        <w:t>ề</w:t>
      </w:r>
      <w:r>
        <w:rPr>
          <w:rFonts w:eastAsia="Calibri"/>
          <w:i/>
          <w:szCs w:val="28"/>
        </w:rPr>
        <w:t>n v</w:t>
      </w:r>
      <w:r>
        <w:rPr>
          <w:rFonts w:eastAsia="Calibri"/>
          <w:i/>
          <w:szCs w:val="28"/>
        </w:rPr>
        <w:t>ữ</w:t>
      </w:r>
      <w:r>
        <w:rPr>
          <w:rFonts w:eastAsia="Calibri"/>
          <w:i/>
          <w:szCs w:val="28"/>
        </w:rPr>
        <w:t>ng và phát tri</w:t>
      </w:r>
      <w:r>
        <w:rPr>
          <w:rFonts w:eastAsia="Calibri"/>
          <w:i/>
          <w:szCs w:val="28"/>
        </w:rPr>
        <w:t>ể</w:t>
      </w:r>
      <w:r>
        <w:rPr>
          <w:rFonts w:eastAsia="Calibri"/>
          <w:i/>
          <w:szCs w:val="28"/>
        </w:rPr>
        <w:t>n kinh t</w:t>
      </w:r>
      <w:r>
        <w:rPr>
          <w:rFonts w:eastAsia="Calibri"/>
          <w:i/>
          <w:szCs w:val="28"/>
        </w:rPr>
        <w:t>ế</w:t>
      </w:r>
      <w:r>
        <w:rPr>
          <w:rFonts w:eastAsia="Calibri"/>
          <w:i/>
          <w:szCs w:val="28"/>
        </w:rPr>
        <w:t xml:space="preserve"> -  xã h</w:t>
      </w:r>
      <w:r>
        <w:rPr>
          <w:rFonts w:eastAsia="Calibri"/>
          <w:i/>
          <w:szCs w:val="28"/>
        </w:rPr>
        <w:t>ộ</w:t>
      </w:r>
      <w:r>
        <w:rPr>
          <w:rFonts w:eastAsia="Calibri"/>
          <w:i/>
          <w:szCs w:val="28"/>
        </w:rPr>
        <w:t>i vùng đ</w:t>
      </w:r>
      <w:r>
        <w:rPr>
          <w:rFonts w:eastAsia="Calibri"/>
          <w:i/>
          <w:szCs w:val="28"/>
        </w:rPr>
        <w:t>ồ</w:t>
      </w:r>
      <w:r>
        <w:rPr>
          <w:rFonts w:eastAsia="Calibri"/>
          <w:i/>
          <w:szCs w:val="28"/>
        </w:rPr>
        <w:t>ng bào dân t</w:t>
      </w:r>
      <w:r>
        <w:rPr>
          <w:rFonts w:eastAsia="Calibri"/>
          <w:i/>
          <w:szCs w:val="28"/>
        </w:rPr>
        <w:t>ộ</w:t>
      </w:r>
      <w:r>
        <w:rPr>
          <w:rFonts w:eastAsia="Calibri"/>
          <w:i/>
          <w:szCs w:val="28"/>
        </w:rPr>
        <w:t>c thi</w:t>
      </w:r>
      <w:r>
        <w:rPr>
          <w:rFonts w:eastAsia="Calibri"/>
          <w:i/>
          <w:szCs w:val="28"/>
        </w:rPr>
        <w:t>ể</w:t>
      </w:r>
      <w:r>
        <w:rPr>
          <w:rFonts w:eastAsia="Calibri"/>
          <w:i/>
          <w:szCs w:val="28"/>
        </w:rPr>
        <w:t>u s</w:t>
      </w:r>
      <w:r>
        <w:rPr>
          <w:rFonts w:eastAsia="Calibri"/>
          <w:i/>
          <w:szCs w:val="28"/>
        </w:rPr>
        <w:t>ố</w:t>
      </w:r>
      <w:r>
        <w:rPr>
          <w:rFonts w:eastAsia="Calibri"/>
          <w:i/>
          <w:szCs w:val="28"/>
        </w:rPr>
        <w:t xml:space="preserve"> và mi</w:t>
      </w:r>
      <w:r>
        <w:rPr>
          <w:rFonts w:eastAsia="Calibri"/>
          <w:i/>
          <w:szCs w:val="28"/>
        </w:rPr>
        <w:t>ề</w:t>
      </w:r>
      <w:r>
        <w:rPr>
          <w:rFonts w:eastAsia="Calibri"/>
          <w:i/>
          <w:szCs w:val="28"/>
        </w:rPr>
        <w:t>n núi trên đ</w:t>
      </w:r>
      <w:r>
        <w:rPr>
          <w:rFonts w:eastAsia="Calibri"/>
          <w:i/>
          <w:szCs w:val="28"/>
        </w:rPr>
        <w:t>ị</w:t>
      </w:r>
      <w:r>
        <w:rPr>
          <w:rFonts w:eastAsia="Calibri"/>
          <w:i/>
          <w:szCs w:val="28"/>
        </w:rPr>
        <w:t>a bàn t</w:t>
      </w:r>
      <w:r>
        <w:rPr>
          <w:rFonts w:eastAsia="Calibri"/>
          <w:i/>
          <w:szCs w:val="28"/>
        </w:rPr>
        <w:t>ỉ</w:t>
      </w:r>
      <w:r>
        <w:rPr>
          <w:rFonts w:eastAsia="Calibri"/>
          <w:i/>
          <w:szCs w:val="28"/>
        </w:rPr>
        <w:t>nh Thanh Hoá, giai đo</w:t>
      </w:r>
      <w:r>
        <w:rPr>
          <w:rFonts w:eastAsia="Calibri"/>
          <w:i/>
          <w:szCs w:val="28"/>
        </w:rPr>
        <w:t>ạ</w:t>
      </w:r>
      <w:r>
        <w:rPr>
          <w:rFonts w:eastAsia="Calibri"/>
          <w:i/>
          <w:szCs w:val="28"/>
        </w:rPr>
        <w:t>n 2026-2030</w:t>
      </w:r>
      <w:r>
        <w:rPr>
          <w:i/>
          <w:iCs/>
          <w:szCs w:val="28"/>
          <w:lang w:val="vi-VN"/>
        </w:rPr>
        <w:t>; Báo cáo s</w:t>
      </w:r>
      <w:r>
        <w:rPr>
          <w:i/>
          <w:iCs/>
          <w:szCs w:val="28"/>
        </w:rPr>
        <w:t>ố</w:t>
      </w:r>
      <w:r>
        <w:rPr>
          <w:i/>
          <w:iCs/>
          <w:szCs w:val="28"/>
        </w:rPr>
        <w:t xml:space="preserve">       </w:t>
      </w:r>
      <w:r>
        <w:rPr>
          <w:i/>
          <w:iCs/>
          <w:szCs w:val="28"/>
          <w:lang w:val="vi-VN"/>
        </w:rPr>
        <w:t xml:space="preserve">/BC-KTNS ngày </w:t>
      </w:r>
      <w:r>
        <w:rPr>
          <w:i/>
          <w:iCs/>
          <w:szCs w:val="28"/>
        </w:rPr>
        <w:t xml:space="preserve">    </w:t>
      </w:r>
      <w:r>
        <w:rPr>
          <w:i/>
          <w:iCs/>
          <w:szCs w:val="28"/>
          <w:lang w:val="vi-VN"/>
        </w:rPr>
        <w:t xml:space="preserve"> tháng </w:t>
      </w:r>
      <w:r>
        <w:rPr>
          <w:i/>
          <w:iCs/>
          <w:szCs w:val="28"/>
        </w:rPr>
        <w:t xml:space="preserve">   </w:t>
      </w:r>
      <w:r>
        <w:rPr>
          <w:i/>
          <w:iCs/>
          <w:szCs w:val="28"/>
          <w:lang w:val="vi-VN"/>
        </w:rPr>
        <w:t xml:space="preserve"> năm 202</w:t>
      </w:r>
      <w:r>
        <w:rPr>
          <w:i/>
          <w:iCs/>
          <w:szCs w:val="28"/>
        </w:rPr>
        <w:t>6</w:t>
      </w:r>
      <w:r>
        <w:rPr>
          <w:i/>
          <w:iCs/>
          <w:szCs w:val="28"/>
          <w:lang w:val="vi-VN"/>
        </w:rPr>
        <w:t xml:space="preserve"> c</w:t>
      </w:r>
      <w:r>
        <w:rPr>
          <w:i/>
          <w:iCs/>
          <w:szCs w:val="28"/>
          <w:lang w:val="vi-VN"/>
        </w:rPr>
        <w:t>ủ</w:t>
      </w:r>
      <w:r>
        <w:rPr>
          <w:i/>
          <w:iCs/>
          <w:szCs w:val="28"/>
          <w:lang w:val="vi-VN"/>
        </w:rPr>
        <w:t>a Ban Kinh t</w:t>
      </w:r>
      <w:r>
        <w:rPr>
          <w:i/>
          <w:iCs/>
          <w:szCs w:val="28"/>
          <w:lang w:val="vi-VN"/>
        </w:rPr>
        <w:t>ế</w:t>
      </w:r>
      <w:r>
        <w:rPr>
          <w:i/>
          <w:iCs/>
          <w:szCs w:val="28"/>
          <w:lang w:val="vi-VN"/>
        </w:rPr>
        <w:t xml:space="preserve"> - Ngân sách H</w:t>
      </w:r>
      <w:r>
        <w:rPr>
          <w:i/>
          <w:iCs/>
          <w:szCs w:val="28"/>
          <w:lang w:val="vi-VN"/>
        </w:rPr>
        <w:t>ộ</w:t>
      </w:r>
      <w:r>
        <w:rPr>
          <w:i/>
          <w:iCs/>
          <w:szCs w:val="28"/>
          <w:lang w:val="vi-VN"/>
        </w:rPr>
        <w:t>i đ</w:t>
      </w:r>
      <w:r>
        <w:rPr>
          <w:i/>
          <w:iCs/>
          <w:szCs w:val="28"/>
          <w:lang w:val="vi-VN"/>
        </w:rPr>
        <w:t>ồ</w:t>
      </w:r>
      <w:r>
        <w:rPr>
          <w:i/>
          <w:iCs/>
          <w:szCs w:val="28"/>
          <w:lang w:val="vi-VN"/>
        </w:rPr>
        <w:t>ng nhân dân t</w:t>
      </w:r>
      <w:r>
        <w:rPr>
          <w:i/>
          <w:iCs/>
          <w:szCs w:val="28"/>
          <w:lang w:val="vi-VN"/>
        </w:rPr>
        <w:t>ỉ</w:t>
      </w:r>
      <w:r>
        <w:rPr>
          <w:i/>
          <w:iCs/>
          <w:szCs w:val="28"/>
          <w:lang w:val="vi-VN"/>
        </w:rPr>
        <w:t>nh v</w:t>
      </w:r>
      <w:r>
        <w:rPr>
          <w:i/>
          <w:iCs/>
          <w:szCs w:val="28"/>
          <w:lang w:val="vi-VN"/>
        </w:rPr>
        <w:t>ề</w:t>
      </w:r>
      <w:r>
        <w:rPr>
          <w:i/>
          <w:iCs/>
          <w:szCs w:val="28"/>
          <w:lang w:val="vi-VN"/>
        </w:rPr>
        <w:t xml:space="preserve"> vi</w:t>
      </w:r>
      <w:r>
        <w:rPr>
          <w:i/>
          <w:iCs/>
          <w:szCs w:val="28"/>
          <w:lang w:val="vi-VN"/>
        </w:rPr>
        <w:t>ệ</w:t>
      </w:r>
      <w:r>
        <w:rPr>
          <w:i/>
          <w:iCs/>
          <w:szCs w:val="28"/>
          <w:lang w:val="vi-VN"/>
        </w:rPr>
        <w:t>c th</w:t>
      </w:r>
      <w:r>
        <w:rPr>
          <w:i/>
          <w:iCs/>
          <w:szCs w:val="28"/>
          <w:lang w:val="vi-VN"/>
        </w:rPr>
        <w:t>ẩ</w:t>
      </w:r>
      <w:r>
        <w:rPr>
          <w:i/>
          <w:iCs/>
          <w:szCs w:val="28"/>
          <w:lang w:val="vi-VN"/>
        </w:rPr>
        <w:t>m tra d</w:t>
      </w:r>
      <w:r>
        <w:rPr>
          <w:i/>
          <w:iCs/>
          <w:szCs w:val="28"/>
          <w:lang w:val="vi-VN"/>
        </w:rPr>
        <w:t>ự</w:t>
      </w:r>
      <w:r>
        <w:rPr>
          <w:i/>
          <w:iCs/>
          <w:szCs w:val="28"/>
          <w:lang w:val="vi-VN"/>
        </w:rPr>
        <w:t xml:space="preserve"> th</w:t>
      </w:r>
      <w:r>
        <w:rPr>
          <w:i/>
          <w:iCs/>
          <w:szCs w:val="28"/>
          <w:lang w:val="vi-VN"/>
        </w:rPr>
        <w:t>ả</w:t>
      </w:r>
      <w:r>
        <w:rPr>
          <w:i/>
          <w:iCs/>
          <w:szCs w:val="28"/>
          <w:lang w:val="vi-VN"/>
        </w:rPr>
        <w:t>o Ngh</w:t>
      </w:r>
      <w:r>
        <w:rPr>
          <w:i/>
          <w:iCs/>
          <w:szCs w:val="28"/>
          <w:lang w:val="vi-VN"/>
        </w:rPr>
        <w:t>ị</w:t>
      </w:r>
      <w:r>
        <w:rPr>
          <w:i/>
          <w:iCs/>
          <w:szCs w:val="28"/>
          <w:lang w:val="vi-VN"/>
        </w:rPr>
        <w:t xml:space="preserve"> quy</w:t>
      </w:r>
      <w:r>
        <w:rPr>
          <w:i/>
          <w:iCs/>
          <w:szCs w:val="28"/>
          <w:lang w:val="vi-VN"/>
        </w:rPr>
        <w:t>ế</w:t>
      </w:r>
      <w:r>
        <w:rPr>
          <w:i/>
          <w:iCs/>
          <w:szCs w:val="28"/>
          <w:lang w:val="vi-VN"/>
        </w:rPr>
        <w:t>t c</w:t>
      </w:r>
      <w:r>
        <w:rPr>
          <w:i/>
          <w:iCs/>
          <w:szCs w:val="28"/>
          <w:lang w:val="vi-VN"/>
        </w:rPr>
        <w:t>ủ</w:t>
      </w:r>
      <w:r>
        <w:rPr>
          <w:i/>
          <w:iCs/>
          <w:szCs w:val="28"/>
          <w:lang w:val="vi-VN"/>
        </w:rPr>
        <w:t>a H</w:t>
      </w:r>
      <w:r>
        <w:rPr>
          <w:i/>
          <w:iCs/>
          <w:szCs w:val="28"/>
          <w:lang w:val="vi-VN"/>
        </w:rPr>
        <w:t>ộ</w:t>
      </w:r>
      <w:r>
        <w:rPr>
          <w:i/>
          <w:iCs/>
          <w:szCs w:val="28"/>
          <w:lang w:val="vi-VN"/>
        </w:rPr>
        <w:t>i đ</w:t>
      </w:r>
      <w:r>
        <w:rPr>
          <w:i/>
          <w:iCs/>
          <w:szCs w:val="28"/>
          <w:lang w:val="vi-VN"/>
        </w:rPr>
        <w:t>ồ</w:t>
      </w:r>
      <w:r>
        <w:rPr>
          <w:i/>
          <w:iCs/>
          <w:szCs w:val="28"/>
          <w:lang w:val="vi-VN"/>
        </w:rPr>
        <w:t>ng nhân dân t</w:t>
      </w:r>
      <w:r>
        <w:rPr>
          <w:i/>
          <w:iCs/>
          <w:szCs w:val="28"/>
          <w:lang w:val="vi-VN"/>
        </w:rPr>
        <w:t>ỉ</w:t>
      </w:r>
      <w:r>
        <w:rPr>
          <w:i/>
          <w:iCs/>
          <w:szCs w:val="28"/>
          <w:lang w:val="vi-VN"/>
        </w:rPr>
        <w:t xml:space="preserve">nh </w:t>
      </w:r>
      <w:r>
        <w:rPr>
          <w:rFonts w:eastAsia="Calibri" w:cs="Times New Roman"/>
          <w:i/>
          <w:szCs w:val="28"/>
        </w:rPr>
        <w:t>Quy đ</w:t>
      </w:r>
      <w:r>
        <w:rPr>
          <w:rFonts w:eastAsia="Calibri" w:cs="Times New Roman"/>
          <w:i/>
          <w:szCs w:val="28"/>
        </w:rPr>
        <w:t>ị</w:t>
      </w:r>
      <w:r>
        <w:rPr>
          <w:rFonts w:eastAsia="Calibri" w:cs="Times New Roman"/>
          <w:i/>
          <w:szCs w:val="28"/>
        </w:rPr>
        <w:t>nh nguyên t</w:t>
      </w:r>
      <w:r>
        <w:rPr>
          <w:rFonts w:eastAsia="Calibri" w:cs="Times New Roman"/>
          <w:i/>
          <w:szCs w:val="28"/>
        </w:rPr>
        <w:t>ắ</w:t>
      </w:r>
      <w:r>
        <w:rPr>
          <w:rFonts w:eastAsia="Calibri" w:cs="Times New Roman"/>
          <w:i/>
          <w:szCs w:val="28"/>
        </w:rPr>
        <w:t>c, tiêu chí, đ</w:t>
      </w:r>
      <w:r>
        <w:rPr>
          <w:rFonts w:eastAsia="Calibri" w:cs="Times New Roman"/>
          <w:i/>
          <w:szCs w:val="28"/>
        </w:rPr>
        <w:t>ị</w:t>
      </w:r>
      <w:r>
        <w:rPr>
          <w:rFonts w:eastAsia="Calibri" w:cs="Times New Roman"/>
          <w:i/>
          <w:szCs w:val="28"/>
        </w:rPr>
        <w:t>nh m</w:t>
      </w:r>
      <w:r>
        <w:rPr>
          <w:rFonts w:eastAsia="Calibri" w:cs="Times New Roman"/>
          <w:i/>
          <w:szCs w:val="28"/>
        </w:rPr>
        <w:t>ứ</w:t>
      </w:r>
      <w:r>
        <w:rPr>
          <w:rFonts w:eastAsia="Calibri" w:cs="Times New Roman"/>
          <w:i/>
          <w:szCs w:val="28"/>
        </w:rPr>
        <w:t>c phân b</w:t>
      </w:r>
      <w:r>
        <w:rPr>
          <w:rFonts w:eastAsia="Calibri" w:cs="Times New Roman"/>
          <w:i/>
          <w:szCs w:val="28"/>
        </w:rPr>
        <w:t>ổ</w:t>
      </w:r>
      <w:r>
        <w:rPr>
          <w:rFonts w:eastAsia="Calibri" w:cs="Times New Roman"/>
          <w:i/>
          <w:szCs w:val="28"/>
        </w:rPr>
        <w:t xml:space="preserve"> v</w:t>
      </w:r>
      <w:r>
        <w:rPr>
          <w:rFonts w:eastAsia="Calibri" w:cs="Times New Roman"/>
          <w:i/>
          <w:szCs w:val="28"/>
        </w:rPr>
        <w:t>ố</w:t>
      </w:r>
      <w:r>
        <w:rPr>
          <w:rFonts w:eastAsia="Calibri" w:cs="Times New Roman"/>
          <w:i/>
          <w:szCs w:val="28"/>
        </w:rPr>
        <w:t>n ngân sách trung ương và t</w:t>
      </w:r>
      <w:r>
        <w:rPr>
          <w:rFonts w:eastAsia="Calibri" w:cs="Times New Roman"/>
          <w:i/>
          <w:szCs w:val="28"/>
        </w:rPr>
        <w:t>ỷ</w:t>
      </w:r>
      <w:r>
        <w:rPr>
          <w:rFonts w:eastAsia="Calibri" w:cs="Times New Roman"/>
          <w:i/>
          <w:szCs w:val="28"/>
        </w:rPr>
        <w:t xml:space="preserve"> l</w:t>
      </w:r>
      <w:r>
        <w:rPr>
          <w:rFonts w:eastAsia="Calibri" w:cs="Times New Roman"/>
          <w:i/>
          <w:szCs w:val="28"/>
        </w:rPr>
        <w:t>ệ</w:t>
      </w:r>
      <w:r>
        <w:rPr>
          <w:rFonts w:eastAsia="Calibri" w:cs="Times New Roman"/>
          <w:i/>
          <w:szCs w:val="28"/>
        </w:rPr>
        <w:t xml:space="preserve"> v</w:t>
      </w:r>
      <w:r>
        <w:rPr>
          <w:rFonts w:eastAsia="Calibri" w:cs="Times New Roman"/>
          <w:i/>
          <w:szCs w:val="28"/>
        </w:rPr>
        <w:t>ố</w:t>
      </w:r>
      <w:r>
        <w:rPr>
          <w:rFonts w:eastAsia="Calibri" w:cs="Times New Roman"/>
          <w:i/>
          <w:szCs w:val="28"/>
        </w:rPr>
        <w:t>n đ</w:t>
      </w:r>
      <w:r>
        <w:rPr>
          <w:rFonts w:eastAsia="Calibri" w:cs="Times New Roman"/>
          <w:i/>
          <w:szCs w:val="28"/>
        </w:rPr>
        <w:t>ố</w:t>
      </w:r>
      <w:r>
        <w:rPr>
          <w:rFonts w:eastAsia="Calibri" w:cs="Times New Roman"/>
          <w:i/>
          <w:szCs w:val="28"/>
        </w:rPr>
        <w:t xml:space="preserve">i </w:t>
      </w:r>
      <w:r>
        <w:rPr>
          <w:rFonts w:eastAsia="Calibri" w:cs="Times New Roman"/>
          <w:i/>
          <w:szCs w:val="28"/>
        </w:rPr>
        <w:t>ứ</w:t>
      </w:r>
      <w:r>
        <w:rPr>
          <w:rFonts w:eastAsia="Calibri" w:cs="Times New Roman"/>
          <w:i/>
          <w:szCs w:val="28"/>
        </w:rPr>
        <w:t>ng c</w:t>
      </w:r>
      <w:r>
        <w:rPr>
          <w:rFonts w:eastAsia="Calibri" w:cs="Times New Roman"/>
          <w:i/>
          <w:szCs w:val="28"/>
        </w:rPr>
        <w:t>ủ</w:t>
      </w:r>
      <w:r>
        <w:rPr>
          <w:rFonts w:eastAsia="Calibri" w:cs="Times New Roman"/>
          <w:i/>
          <w:szCs w:val="28"/>
        </w:rPr>
        <w:t>a ngân sách đ</w:t>
      </w:r>
      <w:r>
        <w:rPr>
          <w:rFonts w:eastAsia="Calibri" w:cs="Times New Roman"/>
          <w:i/>
          <w:szCs w:val="28"/>
        </w:rPr>
        <w:t>ị</w:t>
      </w:r>
      <w:r>
        <w:rPr>
          <w:rFonts w:eastAsia="Calibri" w:cs="Times New Roman"/>
          <w:i/>
          <w:szCs w:val="28"/>
        </w:rPr>
        <w:t xml:space="preserve">a phương </w:t>
      </w:r>
      <w:r>
        <w:rPr>
          <w:rFonts w:eastAsia="Calibri"/>
          <w:i/>
          <w:szCs w:val="28"/>
        </w:rPr>
        <w:t>th</w:t>
      </w:r>
      <w:r>
        <w:rPr>
          <w:rFonts w:eastAsia="Calibri"/>
          <w:i/>
          <w:szCs w:val="28"/>
        </w:rPr>
        <w:t>ự</w:t>
      </w:r>
      <w:r>
        <w:rPr>
          <w:rFonts w:eastAsia="Calibri"/>
          <w:i/>
          <w:szCs w:val="28"/>
        </w:rPr>
        <w:t>c hi</w:t>
      </w:r>
      <w:r>
        <w:rPr>
          <w:rFonts w:eastAsia="Calibri"/>
          <w:i/>
          <w:szCs w:val="28"/>
        </w:rPr>
        <w:t>ệ</w:t>
      </w:r>
      <w:r>
        <w:rPr>
          <w:rFonts w:eastAsia="Calibri"/>
          <w:i/>
          <w:szCs w:val="28"/>
        </w:rPr>
        <w:t xml:space="preserve">n </w:t>
      </w:r>
      <w:bookmarkStart w:id="4" w:name="_Hlk227594162"/>
      <w:r>
        <w:rPr>
          <w:rFonts w:eastAsia="Calibri"/>
          <w:i/>
          <w:szCs w:val="28"/>
        </w:rPr>
        <w:t>Chương trình</w:t>
      </w:r>
      <w:r>
        <w:rPr>
          <w:rFonts w:eastAsia="Calibri"/>
          <w:i/>
          <w:szCs w:val="28"/>
        </w:rPr>
        <w:t xml:space="preserve"> m</w:t>
      </w:r>
      <w:r>
        <w:rPr>
          <w:rFonts w:eastAsia="Calibri"/>
          <w:i/>
          <w:szCs w:val="28"/>
        </w:rPr>
        <w:t>ụ</w:t>
      </w:r>
      <w:r>
        <w:rPr>
          <w:rFonts w:eastAsia="Calibri"/>
          <w:i/>
          <w:szCs w:val="28"/>
        </w:rPr>
        <w:t xml:space="preserve">c </w:t>
      </w:r>
      <w:r>
        <w:rPr>
          <w:rFonts w:eastAsia="Calibri"/>
          <w:i/>
          <w:szCs w:val="28"/>
        </w:rPr>
        <w:lastRenderedPageBreak/>
        <w:t>tiêu qu</w:t>
      </w:r>
      <w:r>
        <w:rPr>
          <w:rFonts w:eastAsia="Calibri"/>
          <w:i/>
          <w:szCs w:val="28"/>
        </w:rPr>
        <w:t>ố</w:t>
      </w:r>
      <w:r>
        <w:rPr>
          <w:rFonts w:eastAsia="Calibri"/>
          <w:i/>
          <w:szCs w:val="28"/>
        </w:rPr>
        <w:t>c gia xây d</w:t>
      </w:r>
      <w:r>
        <w:rPr>
          <w:rFonts w:eastAsia="Calibri"/>
          <w:i/>
          <w:szCs w:val="28"/>
        </w:rPr>
        <w:t>ự</w:t>
      </w:r>
      <w:r>
        <w:rPr>
          <w:rFonts w:eastAsia="Calibri"/>
          <w:i/>
          <w:szCs w:val="28"/>
        </w:rPr>
        <w:t>ng nông thôn m</w:t>
      </w:r>
      <w:r>
        <w:rPr>
          <w:rFonts w:eastAsia="Calibri"/>
          <w:i/>
          <w:szCs w:val="28"/>
        </w:rPr>
        <w:t>ớ</w:t>
      </w:r>
      <w:r>
        <w:rPr>
          <w:rFonts w:eastAsia="Calibri"/>
          <w:i/>
          <w:szCs w:val="28"/>
        </w:rPr>
        <w:t>i, gi</w:t>
      </w:r>
      <w:r>
        <w:rPr>
          <w:rFonts w:eastAsia="Calibri"/>
          <w:i/>
          <w:szCs w:val="28"/>
        </w:rPr>
        <w:t>ả</w:t>
      </w:r>
      <w:r>
        <w:rPr>
          <w:rFonts w:eastAsia="Calibri"/>
          <w:i/>
          <w:szCs w:val="28"/>
        </w:rPr>
        <w:t>m nghèo b</w:t>
      </w:r>
      <w:r>
        <w:rPr>
          <w:rFonts w:eastAsia="Calibri"/>
          <w:i/>
          <w:szCs w:val="28"/>
        </w:rPr>
        <w:t>ề</w:t>
      </w:r>
      <w:r>
        <w:rPr>
          <w:rFonts w:eastAsia="Calibri"/>
          <w:i/>
          <w:szCs w:val="28"/>
        </w:rPr>
        <w:t>n v</w:t>
      </w:r>
      <w:r>
        <w:rPr>
          <w:rFonts w:eastAsia="Calibri"/>
          <w:i/>
          <w:szCs w:val="28"/>
        </w:rPr>
        <w:t>ữ</w:t>
      </w:r>
      <w:r>
        <w:rPr>
          <w:rFonts w:eastAsia="Calibri"/>
          <w:i/>
          <w:szCs w:val="28"/>
        </w:rPr>
        <w:t>ng và phát tri</w:t>
      </w:r>
      <w:r>
        <w:rPr>
          <w:rFonts w:eastAsia="Calibri"/>
          <w:i/>
          <w:szCs w:val="28"/>
        </w:rPr>
        <w:t>ể</w:t>
      </w:r>
      <w:r>
        <w:rPr>
          <w:rFonts w:eastAsia="Calibri"/>
          <w:i/>
          <w:szCs w:val="28"/>
        </w:rPr>
        <w:t>n kinh t</w:t>
      </w:r>
      <w:r>
        <w:rPr>
          <w:rFonts w:eastAsia="Calibri"/>
          <w:i/>
          <w:szCs w:val="28"/>
        </w:rPr>
        <w:t>ế</w:t>
      </w:r>
      <w:r>
        <w:rPr>
          <w:rFonts w:eastAsia="Calibri"/>
          <w:i/>
          <w:szCs w:val="28"/>
        </w:rPr>
        <w:t xml:space="preserve"> -  xã h</w:t>
      </w:r>
      <w:r>
        <w:rPr>
          <w:rFonts w:eastAsia="Calibri"/>
          <w:i/>
          <w:szCs w:val="28"/>
        </w:rPr>
        <w:t>ộ</w:t>
      </w:r>
      <w:r>
        <w:rPr>
          <w:rFonts w:eastAsia="Calibri"/>
          <w:i/>
          <w:szCs w:val="28"/>
        </w:rPr>
        <w:t>i vùng đ</w:t>
      </w:r>
      <w:r>
        <w:rPr>
          <w:rFonts w:eastAsia="Calibri"/>
          <w:i/>
          <w:szCs w:val="28"/>
        </w:rPr>
        <w:t>ồ</w:t>
      </w:r>
      <w:r>
        <w:rPr>
          <w:rFonts w:eastAsia="Calibri"/>
          <w:i/>
          <w:szCs w:val="28"/>
        </w:rPr>
        <w:t>ng bào dân t</w:t>
      </w:r>
      <w:r>
        <w:rPr>
          <w:rFonts w:eastAsia="Calibri"/>
          <w:i/>
          <w:szCs w:val="28"/>
        </w:rPr>
        <w:t>ộ</w:t>
      </w:r>
      <w:r>
        <w:rPr>
          <w:rFonts w:eastAsia="Calibri"/>
          <w:i/>
          <w:szCs w:val="28"/>
        </w:rPr>
        <w:t>c thi</w:t>
      </w:r>
      <w:r>
        <w:rPr>
          <w:rFonts w:eastAsia="Calibri"/>
          <w:i/>
          <w:szCs w:val="28"/>
        </w:rPr>
        <w:t>ể</w:t>
      </w:r>
      <w:r>
        <w:rPr>
          <w:rFonts w:eastAsia="Calibri"/>
          <w:i/>
          <w:szCs w:val="28"/>
        </w:rPr>
        <w:t>u s</w:t>
      </w:r>
      <w:r>
        <w:rPr>
          <w:rFonts w:eastAsia="Calibri"/>
          <w:i/>
          <w:szCs w:val="28"/>
        </w:rPr>
        <w:t>ố</w:t>
      </w:r>
      <w:r>
        <w:rPr>
          <w:rFonts w:eastAsia="Calibri"/>
          <w:i/>
          <w:szCs w:val="28"/>
        </w:rPr>
        <w:t xml:space="preserve"> và mi</w:t>
      </w:r>
      <w:r>
        <w:rPr>
          <w:rFonts w:eastAsia="Calibri"/>
          <w:i/>
          <w:szCs w:val="28"/>
        </w:rPr>
        <w:t>ề</w:t>
      </w:r>
      <w:r>
        <w:rPr>
          <w:rFonts w:eastAsia="Calibri"/>
          <w:i/>
          <w:szCs w:val="28"/>
        </w:rPr>
        <w:t>n núi trên đ</w:t>
      </w:r>
      <w:r>
        <w:rPr>
          <w:rFonts w:eastAsia="Calibri"/>
          <w:i/>
          <w:szCs w:val="28"/>
        </w:rPr>
        <w:t>ị</w:t>
      </w:r>
      <w:r>
        <w:rPr>
          <w:rFonts w:eastAsia="Calibri"/>
          <w:i/>
          <w:szCs w:val="28"/>
        </w:rPr>
        <w:t>a bàn t</w:t>
      </w:r>
      <w:r>
        <w:rPr>
          <w:rFonts w:eastAsia="Calibri"/>
          <w:i/>
          <w:szCs w:val="28"/>
        </w:rPr>
        <w:t>ỉ</w:t>
      </w:r>
      <w:r>
        <w:rPr>
          <w:rFonts w:eastAsia="Calibri"/>
          <w:i/>
          <w:szCs w:val="28"/>
        </w:rPr>
        <w:t>nh Thanh Hoá, giai đo</w:t>
      </w:r>
      <w:r>
        <w:rPr>
          <w:rFonts w:eastAsia="Calibri"/>
          <w:i/>
          <w:szCs w:val="28"/>
        </w:rPr>
        <w:t>ạ</w:t>
      </w:r>
      <w:r>
        <w:rPr>
          <w:rFonts w:eastAsia="Calibri"/>
          <w:i/>
          <w:szCs w:val="28"/>
        </w:rPr>
        <w:t>n 2026-2030</w:t>
      </w:r>
      <w:bookmarkEnd w:id="4"/>
      <w:r>
        <w:rPr>
          <w:i/>
          <w:iCs/>
          <w:szCs w:val="28"/>
          <w:lang w:val="vi-VN"/>
        </w:rPr>
        <w:t>; ý ki</w:t>
      </w:r>
      <w:r>
        <w:rPr>
          <w:i/>
          <w:iCs/>
          <w:szCs w:val="28"/>
          <w:lang w:val="vi-VN"/>
        </w:rPr>
        <w:t>ế</w:t>
      </w:r>
      <w:r>
        <w:rPr>
          <w:i/>
          <w:iCs/>
          <w:szCs w:val="28"/>
          <w:lang w:val="vi-VN"/>
        </w:rPr>
        <w:t>n th</w:t>
      </w:r>
      <w:r>
        <w:rPr>
          <w:i/>
          <w:iCs/>
          <w:szCs w:val="28"/>
          <w:lang w:val="vi-VN"/>
        </w:rPr>
        <w:t>ả</w:t>
      </w:r>
      <w:r>
        <w:rPr>
          <w:i/>
          <w:iCs/>
          <w:szCs w:val="28"/>
          <w:lang w:val="vi-VN"/>
        </w:rPr>
        <w:t>o lu</w:t>
      </w:r>
      <w:r>
        <w:rPr>
          <w:i/>
          <w:iCs/>
          <w:szCs w:val="28"/>
          <w:lang w:val="vi-VN"/>
        </w:rPr>
        <w:t>ậ</w:t>
      </w:r>
      <w:r>
        <w:rPr>
          <w:i/>
          <w:iCs/>
          <w:szCs w:val="28"/>
          <w:lang w:val="vi-VN"/>
        </w:rPr>
        <w:t>n c</w:t>
      </w:r>
      <w:r>
        <w:rPr>
          <w:i/>
          <w:iCs/>
          <w:szCs w:val="28"/>
          <w:lang w:val="vi-VN"/>
        </w:rPr>
        <w:t>ủ</w:t>
      </w:r>
      <w:r>
        <w:rPr>
          <w:i/>
          <w:iCs/>
          <w:szCs w:val="28"/>
          <w:lang w:val="vi-VN"/>
        </w:rPr>
        <w:t>a đ</w:t>
      </w:r>
      <w:r>
        <w:rPr>
          <w:i/>
          <w:iCs/>
          <w:szCs w:val="28"/>
          <w:lang w:val="vi-VN"/>
        </w:rPr>
        <w:t>ạ</w:t>
      </w:r>
      <w:r>
        <w:rPr>
          <w:i/>
          <w:iCs/>
          <w:szCs w:val="28"/>
          <w:lang w:val="vi-VN"/>
        </w:rPr>
        <w:t>i bi</w:t>
      </w:r>
      <w:r>
        <w:rPr>
          <w:i/>
          <w:iCs/>
          <w:szCs w:val="28"/>
          <w:lang w:val="vi-VN"/>
        </w:rPr>
        <w:t>ể</w:t>
      </w:r>
      <w:r>
        <w:rPr>
          <w:i/>
          <w:iCs/>
          <w:szCs w:val="28"/>
          <w:lang w:val="vi-VN"/>
        </w:rPr>
        <w:t>u H</w:t>
      </w:r>
      <w:r>
        <w:rPr>
          <w:i/>
          <w:iCs/>
          <w:szCs w:val="28"/>
          <w:lang w:val="vi-VN"/>
        </w:rPr>
        <w:t>ộ</w:t>
      </w:r>
      <w:r>
        <w:rPr>
          <w:i/>
          <w:iCs/>
          <w:szCs w:val="28"/>
          <w:lang w:val="vi-VN"/>
        </w:rPr>
        <w:t>i đ</w:t>
      </w:r>
      <w:r>
        <w:rPr>
          <w:i/>
          <w:iCs/>
          <w:szCs w:val="28"/>
          <w:lang w:val="vi-VN"/>
        </w:rPr>
        <w:t>ồ</w:t>
      </w:r>
      <w:r>
        <w:rPr>
          <w:i/>
          <w:iCs/>
          <w:szCs w:val="28"/>
          <w:lang w:val="vi-VN"/>
        </w:rPr>
        <w:t>ng nhân dân t</w:t>
      </w:r>
      <w:r>
        <w:rPr>
          <w:i/>
          <w:iCs/>
          <w:szCs w:val="28"/>
          <w:lang w:val="vi-VN"/>
        </w:rPr>
        <w:t>ỉ</w:t>
      </w:r>
      <w:r>
        <w:rPr>
          <w:i/>
          <w:iCs/>
          <w:szCs w:val="28"/>
          <w:lang w:val="vi-VN"/>
        </w:rPr>
        <w:t>nh t</w:t>
      </w:r>
      <w:r>
        <w:rPr>
          <w:i/>
          <w:iCs/>
          <w:szCs w:val="28"/>
          <w:lang w:val="vi-VN"/>
        </w:rPr>
        <w:t>ạ</w:t>
      </w:r>
      <w:r>
        <w:rPr>
          <w:i/>
          <w:iCs/>
          <w:szCs w:val="28"/>
          <w:lang w:val="vi-VN"/>
        </w:rPr>
        <w:t>i k</w:t>
      </w:r>
      <w:r>
        <w:rPr>
          <w:i/>
          <w:iCs/>
          <w:szCs w:val="28"/>
          <w:lang w:val="vi-VN"/>
        </w:rPr>
        <w:t>ỳ</w:t>
      </w:r>
      <w:r>
        <w:rPr>
          <w:i/>
          <w:iCs/>
          <w:szCs w:val="28"/>
          <w:lang w:val="vi-VN"/>
        </w:rPr>
        <w:t xml:space="preserve"> h</w:t>
      </w:r>
      <w:r>
        <w:rPr>
          <w:i/>
          <w:iCs/>
          <w:szCs w:val="28"/>
          <w:lang w:val="vi-VN"/>
        </w:rPr>
        <w:t>ọ</w:t>
      </w:r>
      <w:r>
        <w:rPr>
          <w:i/>
          <w:iCs/>
          <w:szCs w:val="28"/>
          <w:lang w:val="vi-VN"/>
        </w:rPr>
        <w:t>p</w:t>
      </w:r>
      <w:r>
        <w:rPr>
          <w:i/>
          <w:iCs/>
          <w:szCs w:val="28"/>
        </w:rPr>
        <w:t>;</w:t>
      </w:r>
    </w:p>
    <w:p w:rsidR="00FF5505" w:rsidRDefault="00DE7FAB">
      <w:pPr>
        <w:pStyle w:val="NormalWeb"/>
        <w:shd w:val="clear" w:color="auto" w:fill="FFFFFF"/>
        <w:spacing w:before="120" w:beforeAutospacing="0" w:after="120" w:afterAutospacing="0" w:line="283" w:lineRule="auto"/>
        <w:ind w:firstLine="567"/>
        <w:jc w:val="both"/>
        <w:rPr>
          <w:sz w:val="28"/>
          <w:szCs w:val="28"/>
        </w:rPr>
      </w:pPr>
      <w:r>
        <w:rPr>
          <w:i/>
          <w:sz w:val="28"/>
          <w:szCs w:val="28"/>
        </w:rPr>
        <w:t>Hội</w:t>
      </w:r>
      <w:r>
        <w:rPr>
          <w:i/>
          <w:sz w:val="28"/>
          <w:szCs w:val="28"/>
        </w:rPr>
        <w:t xml:space="preserve"> đồng nhân dân tỉnh ban hành Nghị quyết </w:t>
      </w:r>
      <w:r>
        <w:rPr>
          <w:rFonts w:eastAsia="Calibri"/>
          <w:i/>
          <w:sz w:val="28"/>
          <w:szCs w:val="28"/>
        </w:rPr>
        <w:t>Quy đ</w:t>
      </w:r>
      <w:r>
        <w:rPr>
          <w:rFonts w:eastAsia="Calibri"/>
          <w:i/>
          <w:sz w:val="28"/>
          <w:szCs w:val="28"/>
        </w:rPr>
        <w:t>ị</w:t>
      </w:r>
      <w:r>
        <w:rPr>
          <w:rFonts w:eastAsia="Calibri"/>
          <w:i/>
          <w:sz w:val="28"/>
          <w:szCs w:val="28"/>
        </w:rPr>
        <w:t>nh nguyên t</w:t>
      </w:r>
      <w:r>
        <w:rPr>
          <w:rFonts w:eastAsia="Calibri"/>
          <w:i/>
          <w:sz w:val="28"/>
          <w:szCs w:val="28"/>
        </w:rPr>
        <w:t>ắ</w:t>
      </w:r>
      <w:r>
        <w:rPr>
          <w:rFonts w:eastAsia="Calibri"/>
          <w:i/>
          <w:sz w:val="28"/>
          <w:szCs w:val="28"/>
        </w:rPr>
        <w:t>c, tiêu chí, đ</w:t>
      </w:r>
      <w:r>
        <w:rPr>
          <w:rFonts w:eastAsia="Calibri"/>
          <w:i/>
          <w:sz w:val="28"/>
          <w:szCs w:val="28"/>
        </w:rPr>
        <w:t>ị</w:t>
      </w:r>
      <w:r>
        <w:rPr>
          <w:rFonts w:eastAsia="Calibri"/>
          <w:i/>
          <w:sz w:val="28"/>
          <w:szCs w:val="28"/>
        </w:rPr>
        <w:t>nh m</w:t>
      </w:r>
      <w:r>
        <w:rPr>
          <w:rFonts w:eastAsia="Calibri"/>
          <w:i/>
          <w:sz w:val="28"/>
          <w:szCs w:val="28"/>
        </w:rPr>
        <w:t>ứ</w:t>
      </w:r>
      <w:r>
        <w:rPr>
          <w:rFonts w:eastAsia="Calibri"/>
          <w:i/>
          <w:sz w:val="28"/>
          <w:szCs w:val="28"/>
        </w:rPr>
        <w:t>c phân b</w:t>
      </w:r>
      <w:r>
        <w:rPr>
          <w:rFonts w:eastAsia="Calibri"/>
          <w:i/>
          <w:sz w:val="28"/>
          <w:szCs w:val="28"/>
        </w:rPr>
        <w:t>ổ</w:t>
      </w:r>
      <w:r>
        <w:rPr>
          <w:rFonts w:eastAsia="Calibri"/>
          <w:i/>
          <w:sz w:val="28"/>
          <w:szCs w:val="28"/>
        </w:rPr>
        <w:t xml:space="preserve"> v</w:t>
      </w:r>
      <w:r>
        <w:rPr>
          <w:rFonts w:eastAsia="Calibri"/>
          <w:i/>
          <w:sz w:val="28"/>
          <w:szCs w:val="28"/>
        </w:rPr>
        <w:t>ố</w:t>
      </w:r>
      <w:r>
        <w:rPr>
          <w:rFonts w:eastAsia="Calibri"/>
          <w:i/>
          <w:sz w:val="28"/>
          <w:szCs w:val="28"/>
        </w:rPr>
        <w:t>n ngân sách trung ương và t</w:t>
      </w:r>
      <w:r>
        <w:rPr>
          <w:rFonts w:eastAsia="Calibri"/>
          <w:i/>
          <w:sz w:val="28"/>
          <w:szCs w:val="28"/>
        </w:rPr>
        <w:t>ỷ</w:t>
      </w:r>
      <w:r>
        <w:rPr>
          <w:rFonts w:eastAsia="Calibri"/>
          <w:i/>
          <w:sz w:val="28"/>
          <w:szCs w:val="28"/>
        </w:rPr>
        <w:t xml:space="preserve"> l</w:t>
      </w:r>
      <w:r>
        <w:rPr>
          <w:rFonts w:eastAsia="Calibri"/>
          <w:i/>
          <w:sz w:val="28"/>
          <w:szCs w:val="28"/>
        </w:rPr>
        <w:t>ệ</w:t>
      </w:r>
      <w:r>
        <w:rPr>
          <w:rFonts w:eastAsia="Calibri"/>
          <w:i/>
          <w:sz w:val="28"/>
          <w:szCs w:val="28"/>
        </w:rPr>
        <w:t xml:space="preserve"> v</w:t>
      </w:r>
      <w:r>
        <w:rPr>
          <w:rFonts w:eastAsia="Calibri"/>
          <w:i/>
          <w:sz w:val="28"/>
          <w:szCs w:val="28"/>
        </w:rPr>
        <w:t>ố</w:t>
      </w:r>
      <w:r>
        <w:rPr>
          <w:rFonts w:eastAsia="Calibri"/>
          <w:i/>
          <w:sz w:val="28"/>
          <w:szCs w:val="28"/>
        </w:rPr>
        <w:t>n đ</w:t>
      </w:r>
      <w:r>
        <w:rPr>
          <w:rFonts w:eastAsia="Calibri"/>
          <w:i/>
          <w:sz w:val="28"/>
          <w:szCs w:val="28"/>
        </w:rPr>
        <w:t>ố</w:t>
      </w:r>
      <w:r>
        <w:rPr>
          <w:rFonts w:eastAsia="Calibri"/>
          <w:i/>
          <w:sz w:val="28"/>
          <w:szCs w:val="28"/>
        </w:rPr>
        <w:t xml:space="preserve">i </w:t>
      </w:r>
      <w:r>
        <w:rPr>
          <w:rFonts w:eastAsia="Calibri"/>
          <w:i/>
          <w:sz w:val="28"/>
          <w:szCs w:val="28"/>
        </w:rPr>
        <w:t>ứ</w:t>
      </w:r>
      <w:r>
        <w:rPr>
          <w:rFonts w:eastAsia="Calibri"/>
          <w:i/>
          <w:sz w:val="28"/>
          <w:szCs w:val="28"/>
        </w:rPr>
        <w:t>ng c</w:t>
      </w:r>
      <w:r>
        <w:rPr>
          <w:rFonts w:eastAsia="Calibri"/>
          <w:i/>
          <w:sz w:val="28"/>
          <w:szCs w:val="28"/>
        </w:rPr>
        <w:t>ủ</w:t>
      </w:r>
      <w:r>
        <w:rPr>
          <w:rFonts w:eastAsia="Calibri"/>
          <w:i/>
          <w:sz w:val="28"/>
          <w:szCs w:val="28"/>
        </w:rPr>
        <w:t>a ngân sách đ</w:t>
      </w:r>
      <w:r>
        <w:rPr>
          <w:rFonts w:eastAsia="Calibri"/>
          <w:i/>
          <w:sz w:val="28"/>
          <w:szCs w:val="28"/>
        </w:rPr>
        <w:t>ị</w:t>
      </w:r>
      <w:r>
        <w:rPr>
          <w:rFonts w:eastAsia="Calibri"/>
          <w:i/>
          <w:sz w:val="28"/>
          <w:szCs w:val="28"/>
        </w:rPr>
        <w:t>a phương th</w:t>
      </w:r>
      <w:r>
        <w:rPr>
          <w:rFonts w:eastAsia="Calibri"/>
          <w:i/>
          <w:sz w:val="28"/>
          <w:szCs w:val="28"/>
        </w:rPr>
        <w:t>ự</w:t>
      </w:r>
      <w:r>
        <w:rPr>
          <w:rFonts w:eastAsia="Calibri"/>
          <w:i/>
          <w:sz w:val="28"/>
          <w:szCs w:val="28"/>
        </w:rPr>
        <w:t>c hi</w:t>
      </w:r>
      <w:r>
        <w:rPr>
          <w:rFonts w:eastAsia="Calibri"/>
          <w:i/>
          <w:sz w:val="28"/>
          <w:szCs w:val="28"/>
        </w:rPr>
        <w:t>ệ</w:t>
      </w:r>
      <w:r>
        <w:rPr>
          <w:rFonts w:eastAsia="Calibri"/>
          <w:i/>
          <w:sz w:val="28"/>
          <w:szCs w:val="28"/>
        </w:rPr>
        <w:t>n Chương trình m</w:t>
      </w:r>
      <w:r>
        <w:rPr>
          <w:rFonts w:eastAsia="Calibri"/>
          <w:i/>
          <w:sz w:val="28"/>
          <w:szCs w:val="28"/>
        </w:rPr>
        <w:t>ụ</w:t>
      </w:r>
      <w:r>
        <w:rPr>
          <w:rFonts w:eastAsia="Calibri"/>
          <w:i/>
          <w:sz w:val="28"/>
          <w:szCs w:val="28"/>
        </w:rPr>
        <w:t>c tiêu qu</w:t>
      </w:r>
      <w:r>
        <w:rPr>
          <w:rFonts w:eastAsia="Calibri"/>
          <w:i/>
          <w:sz w:val="28"/>
          <w:szCs w:val="28"/>
        </w:rPr>
        <w:t>ố</w:t>
      </w:r>
      <w:r>
        <w:rPr>
          <w:rFonts w:eastAsia="Calibri"/>
          <w:i/>
          <w:sz w:val="28"/>
          <w:szCs w:val="28"/>
        </w:rPr>
        <w:t>c gia xây d</w:t>
      </w:r>
      <w:r>
        <w:rPr>
          <w:rFonts w:eastAsia="Calibri"/>
          <w:i/>
          <w:sz w:val="28"/>
          <w:szCs w:val="28"/>
        </w:rPr>
        <w:t>ự</w:t>
      </w:r>
      <w:r>
        <w:rPr>
          <w:rFonts w:eastAsia="Calibri"/>
          <w:i/>
          <w:sz w:val="28"/>
          <w:szCs w:val="28"/>
        </w:rPr>
        <w:t>ng nông thôn m</w:t>
      </w:r>
      <w:r>
        <w:rPr>
          <w:rFonts w:eastAsia="Calibri"/>
          <w:i/>
          <w:sz w:val="28"/>
          <w:szCs w:val="28"/>
        </w:rPr>
        <w:t>ớ</w:t>
      </w:r>
      <w:r>
        <w:rPr>
          <w:rFonts w:eastAsia="Calibri"/>
          <w:i/>
          <w:sz w:val="28"/>
          <w:szCs w:val="28"/>
        </w:rPr>
        <w:t>i, gi</w:t>
      </w:r>
      <w:r>
        <w:rPr>
          <w:rFonts w:eastAsia="Calibri"/>
          <w:i/>
          <w:sz w:val="28"/>
          <w:szCs w:val="28"/>
        </w:rPr>
        <w:t>ả</w:t>
      </w:r>
      <w:r>
        <w:rPr>
          <w:rFonts w:eastAsia="Calibri"/>
          <w:i/>
          <w:sz w:val="28"/>
          <w:szCs w:val="28"/>
        </w:rPr>
        <w:t>m nghèo b</w:t>
      </w:r>
      <w:r>
        <w:rPr>
          <w:rFonts w:eastAsia="Calibri"/>
          <w:i/>
          <w:sz w:val="28"/>
          <w:szCs w:val="28"/>
        </w:rPr>
        <w:t>ề</w:t>
      </w:r>
      <w:r>
        <w:rPr>
          <w:rFonts w:eastAsia="Calibri"/>
          <w:i/>
          <w:sz w:val="28"/>
          <w:szCs w:val="28"/>
        </w:rPr>
        <w:t>n v</w:t>
      </w:r>
      <w:r>
        <w:rPr>
          <w:rFonts w:eastAsia="Calibri"/>
          <w:i/>
          <w:sz w:val="28"/>
          <w:szCs w:val="28"/>
        </w:rPr>
        <w:t>ữ</w:t>
      </w:r>
      <w:r>
        <w:rPr>
          <w:rFonts w:eastAsia="Calibri"/>
          <w:i/>
          <w:sz w:val="28"/>
          <w:szCs w:val="28"/>
        </w:rPr>
        <w:t>ng và phát tri</w:t>
      </w:r>
      <w:r>
        <w:rPr>
          <w:rFonts w:eastAsia="Calibri"/>
          <w:i/>
          <w:sz w:val="28"/>
          <w:szCs w:val="28"/>
        </w:rPr>
        <w:t>ể</w:t>
      </w:r>
      <w:r>
        <w:rPr>
          <w:rFonts w:eastAsia="Calibri"/>
          <w:i/>
          <w:sz w:val="28"/>
          <w:szCs w:val="28"/>
        </w:rPr>
        <w:t>n kinh t</w:t>
      </w:r>
      <w:r>
        <w:rPr>
          <w:rFonts w:eastAsia="Calibri"/>
          <w:i/>
          <w:sz w:val="28"/>
          <w:szCs w:val="28"/>
        </w:rPr>
        <w:t>ế</w:t>
      </w:r>
      <w:r>
        <w:rPr>
          <w:rFonts w:eastAsia="Calibri"/>
          <w:i/>
          <w:sz w:val="28"/>
          <w:szCs w:val="28"/>
        </w:rPr>
        <w:t xml:space="preserve"> -  xã h</w:t>
      </w:r>
      <w:r>
        <w:rPr>
          <w:rFonts w:eastAsia="Calibri"/>
          <w:i/>
          <w:sz w:val="28"/>
          <w:szCs w:val="28"/>
        </w:rPr>
        <w:t>ộ</w:t>
      </w:r>
      <w:r>
        <w:rPr>
          <w:rFonts w:eastAsia="Calibri"/>
          <w:i/>
          <w:sz w:val="28"/>
          <w:szCs w:val="28"/>
        </w:rPr>
        <w:t>i vùng đ</w:t>
      </w:r>
      <w:r>
        <w:rPr>
          <w:rFonts w:eastAsia="Calibri"/>
          <w:i/>
          <w:sz w:val="28"/>
          <w:szCs w:val="28"/>
        </w:rPr>
        <w:t>ồ</w:t>
      </w:r>
      <w:r>
        <w:rPr>
          <w:rFonts w:eastAsia="Calibri"/>
          <w:i/>
          <w:sz w:val="28"/>
          <w:szCs w:val="28"/>
        </w:rPr>
        <w:t>ng bào dân t</w:t>
      </w:r>
      <w:r>
        <w:rPr>
          <w:rFonts w:eastAsia="Calibri"/>
          <w:i/>
          <w:sz w:val="28"/>
          <w:szCs w:val="28"/>
        </w:rPr>
        <w:t>ộ</w:t>
      </w:r>
      <w:r>
        <w:rPr>
          <w:rFonts w:eastAsia="Calibri"/>
          <w:i/>
          <w:sz w:val="28"/>
          <w:szCs w:val="28"/>
        </w:rPr>
        <w:t>c thi</w:t>
      </w:r>
      <w:r>
        <w:rPr>
          <w:rFonts w:eastAsia="Calibri"/>
          <w:i/>
          <w:sz w:val="28"/>
          <w:szCs w:val="28"/>
        </w:rPr>
        <w:t>ể</w:t>
      </w:r>
      <w:r>
        <w:rPr>
          <w:rFonts w:eastAsia="Calibri"/>
          <w:i/>
          <w:sz w:val="28"/>
          <w:szCs w:val="28"/>
        </w:rPr>
        <w:t>u s</w:t>
      </w:r>
      <w:r>
        <w:rPr>
          <w:rFonts w:eastAsia="Calibri"/>
          <w:i/>
          <w:sz w:val="28"/>
          <w:szCs w:val="28"/>
        </w:rPr>
        <w:t>ố</w:t>
      </w:r>
      <w:r>
        <w:rPr>
          <w:rFonts w:eastAsia="Calibri"/>
          <w:i/>
          <w:sz w:val="28"/>
          <w:szCs w:val="28"/>
        </w:rPr>
        <w:t xml:space="preserve"> và mi</w:t>
      </w:r>
      <w:r>
        <w:rPr>
          <w:rFonts w:eastAsia="Calibri"/>
          <w:i/>
          <w:sz w:val="28"/>
          <w:szCs w:val="28"/>
        </w:rPr>
        <w:t>ề</w:t>
      </w:r>
      <w:r>
        <w:rPr>
          <w:rFonts w:eastAsia="Calibri"/>
          <w:i/>
          <w:sz w:val="28"/>
          <w:szCs w:val="28"/>
        </w:rPr>
        <w:t>n núi trên đ</w:t>
      </w:r>
      <w:r>
        <w:rPr>
          <w:rFonts w:eastAsia="Calibri"/>
          <w:i/>
          <w:sz w:val="28"/>
          <w:szCs w:val="28"/>
        </w:rPr>
        <w:t>ị</w:t>
      </w:r>
      <w:r>
        <w:rPr>
          <w:rFonts w:eastAsia="Calibri"/>
          <w:i/>
          <w:sz w:val="28"/>
          <w:szCs w:val="28"/>
        </w:rPr>
        <w:t>a bàn t</w:t>
      </w:r>
      <w:r>
        <w:rPr>
          <w:rFonts w:eastAsia="Calibri"/>
          <w:i/>
          <w:sz w:val="28"/>
          <w:szCs w:val="28"/>
        </w:rPr>
        <w:t>ỉ</w:t>
      </w:r>
      <w:r>
        <w:rPr>
          <w:rFonts w:eastAsia="Calibri"/>
          <w:i/>
          <w:sz w:val="28"/>
          <w:szCs w:val="28"/>
        </w:rPr>
        <w:t>nh Thanh Hoá, giai đo</w:t>
      </w:r>
      <w:r>
        <w:rPr>
          <w:rFonts w:eastAsia="Calibri"/>
          <w:i/>
          <w:sz w:val="28"/>
          <w:szCs w:val="28"/>
        </w:rPr>
        <w:t>ạ</w:t>
      </w:r>
      <w:r>
        <w:rPr>
          <w:rFonts w:eastAsia="Calibri"/>
          <w:i/>
          <w:sz w:val="28"/>
          <w:szCs w:val="28"/>
        </w:rPr>
        <w:t>n 2026-2030</w:t>
      </w:r>
      <w:r>
        <w:rPr>
          <w:i/>
          <w:sz w:val="28"/>
          <w:szCs w:val="28"/>
        </w:rPr>
        <w:t>.</w:t>
      </w:r>
    </w:p>
    <w:p w:rsidR="00FF5505" w:rsidRDefault="00DE7FAB">
      <w:pPr>
        <w:pStyle w:val="NormalWeb"/>
        <w:shd w:val="clear" w:color="auto" w:fill="FFFFFF"/>
        <w:spacing w:before="120" w:beforeAutospacing="0" w:after="120" w:afterAutospacing="0" w:line="283" w:lineRule="auto"/>
        <w:ind w:right="140" w:firstLine="567"/>
        <w:jc w:val="both"/>
        <w:rPr>
          <w:sz w:val="28"/>
          <w:szCs w:val="28"/>
        </w:rPr>
      </w:pPr>
      <w:bookmarkStart w:id="5" w:name="dieu_1"/>
      <w:r>
        <w:rPr>
          <w:b/>
          <w:bCs/>
          <w:sz w:val="28"/>
          <w:szCs w:val="28"/>
          <w:lang w:val="vi-VN"/>
        </w:rPr>
        <w:t>Điều 1.</w:t>
      </w:r>
      <w:bookmarkEnd w:id="5"/>
      <w:r>
        <w:rPr>
          <w:sz w:val="28"/>
          <w:szCs w:val="28"/>
          <w:lang w:val="vi-VN"/>
        </w:rPr>
        <w:t> </w:t>
      </w:r>
      <w:r>
        <w:rPr>
          <w:sz w:val="28"/>
          <w:szCs w:val="28"/>
        </w:rPr>
        <w:t xml:space="preserve">Ban hành kèm theo Nghị quyết này </w:t>
      </w:r>
      <w:r>
        <w:rPr>
          <w:rFonts w:eastAsia="Calibri"/>
          <w:sz w:val="28"/>
          <w:szCs w:val="28"/>
        </w:rPr>
        <w:t>Quy đ</w:t>
      </w:r>
      <w:r>
        <w:rPr>
          <w:rFonts w:eastAsia="Calibri"/>
          <w:sz w:val="28"/>
          <w:szCs w:val="28"/>
        </w:rPr>
        <w:t>ị</w:t>
      </w:r>
      <w:r>
        <w:rPr>
          <w:rFonts w:eastAsia="Calibri"/>
          <w:sz w:val="28"/>
          <w:szCs w:val="28"/>
        </w:rPr>
        <w:t>nh nguyên t</w:t>
      </w:r>
      <w:r>
        <w:rPr>
          <w:rFonts w:eastAsia="Calibri"/>
          <w:sz w:val="28"/>
          <w:szCs w:val="28"/>
        </w:rPr>
        <w:t>ắ</w:t>
      </w:r>
      <w:r>
        <w:rPr>
          <w:rFonts w:eastAsia="Calibri"/>
          <w:sz w:val="28"/>
          <w:szCs w:val="28"/>
        </w:rPr>
        <w:t>c, tiêu chí, đ</w:t>
      </w:r>
      <w:r>
        <w:rPr>
          <w:rFonts w:eastAsia="Calibri"/>
          <w:sz w:val="28"/>
          <w:szCs w:val="28"/>
        </w:rPr>
        <w:t>ị</w:t>
      </w:r>
      <w:r>
        <w:rPr>
          <w:rFonts w:eastAsia="Calibri"/>
          <w:sz w:val="28"/>
          <w:szCs w:val="28"/>
        </w:rPr>
        <w:t>nh m</w:t>
      </w:r>
      <w:r>
        <w:rPr>
          <w:rFonts w:eastAsia="Calibri"/>
          <w:sz w:val="28"/>
          <w:szCs w:val="28"/>
        </w:rPr>
        <w:t>ứ</w:t>
      </w:r>
      <w:r>
        <w:rPr>
          <w:rFonts w:eastAsia="Calibri"/>
          <w:sz w:val="28"/>
          <w:szCs w:val="28"/>
        </w:rPr>
        <w:t>c phân b</w:t>
      </w:r>
      <w:r>
        <w:rPr>
          <w:rFonts w:eastAsia="Calibri"/>
          <w:sz w:val="28"/>
          <w:szCs w:val="28"/>
        </w:rPr>
        <w:t>ổ</w:t>
      </w:r>
      <w:r>
        <w:rPr>
          <w:rFonts w:eastAsia="Calibri"/>
          <w:sz w:val="28"/>
          <w:szCs w:val="28"/>
        </w:rPr>
        <w:t xml:space="preserve"> v</w:t>
      </w:r>
      <w:r>
        <w:rPr>
          <w:rFonts w:eastAsia="Calibri"/>
          <w:sz w:val="28"/>
          <w:szCs w:val="28"/>
        </w:rPr>
        <w:t>ố</w:t>
      </w:r>
      <w:r>
        <w:rPr>
          <w:rFonts w:eastAsia="Calibri"/>
          <w:sz w:val="28"/>
          <w:szCs w:val="28"/>
        </w:rPr>
        <w:t>n ngân sách trung ương và t</w:t>
      </w:r>
      <w:r>
        <w:rPr>
          <w:rFonts w:eastAsia="Calibri"/>
          <w:sz w:val="28"/>
          <w:szCs w:val="28"/>
        </w:rPr>
        <w:t>ỷ</w:t>
      </w:r>
      <w:r>
        <w:rPr>
          <w:rFonts w:eastAsia="Calibri"/>
          <w:sz w:val="28"/>
          <w:szCs w:val="28"/>
        </w:rPr>
        <w:t xml:space="preserve"> l</w:t>
      </w:r>
      <w:r>
        <w:rPr>
          <w:rFonts w:eastAsia="Calibri"/>
          <w:sz w:val="28"/>
          <w:szCs w:val="28"/>
        </w:rPr>
        <w:t>ệ</w:t>
      </w:r>
      <w:r>
        <w:rPr>
          <w:rFonts w:eastAsia="Calibri"/>
          <w:sz w:val="28"/>
          <w:szCs w:val="28"/>
        </w:rPr>
        <w:t xml:space="preserve"> v</w:t>
      </w:r>
      <w:r>
        <w:rPr>
          <w:rFonts w:eastAsia="Calibri"/>
          <w:sz w:val="28"/>
          <w:szCs w:val="28"/>
        </w:rPr>
        <w:t>ố</w:t>
      </w:r>
      <w:r>
        <w:rPr>
          <w:rFonts w:eastAsia="Calibri"/>
          <w:sz w:val="28"/>
          <w:szCs w:val="28"/>
        </w:rPr>
        <w:t>n đ</w:t>
      </w:r>
      <w:r>
        <w:rPr>
          <w:rFonts w:eastAsia="Calibri"/>
          <w:sz w:val="28"/>
          <w:szCs w:val="28"/>
        </w:rPr>
        <w:t>ố</w:t>
      </w:r>
      <w:r>
        <w:rPr>
          <w:rFonts w:eastAsia="Calibri"/>
          <w:sz w:val="28"/>
          <w:szCs w:val="28"/>
        </w:rPr>
        <w:t xml:space="preserve">i </w:t>
      </w:r>
      <w:r>
        <w:rPr>
          <w:rFonts w:eastAsia="Calibri"/>
          <w:sz w:val="28"/>
          <w:szCs w:val="28"/>
        </w:rPr>
        <w:t>ứ</w:t>
      </w:r>
      <w:r>
        <w:rPr>
          <w:rFonts w:eastAsia="Calibri"/>
          <w:sz w:val="28"/>
          <w:szCs w:val="28"/>
        </w:rPr>
        <w:t>ng c</w:t>
      </w:r>
      <w:r>
        <w:rPr>
          <w:rFonts w:eastAsia="Calibri"/>
          <w:sz w:val="28"/>
          <w:szCs w:val="28"/>
        </w:rPr>
        <w:t>ủ</w:t>
      </w:r>
      <w:r>
        <w:rPr>
          <w:rFonts w:eastAsia="Calibri"/>
          <w:sz w:val="28"/>
          <w:szCs w:val="28"/>
        </w:rPr>
        <w:t>a ngân</w:t>
      </w:r>
      <w:r>
        <w:rPr>
          <w:rFonts w:eastAsia="Calibri"/>
          <w:sz w:val="28"/>
          <w:szCs w:val="28"/>
        </w:rPr>
        <w:t xml:space="preserve"> sách đ</w:t>
      </w:r>
      <w:r>
        <w:rPr>
          <w:rFonts w:eastAsia="Calibri"/>
          <w:sz w:val="28"/>
          <w:szCs w:val="28"/>
        </w:rPr>
        <w:t>ị</w:t>
      </w:r>
      <w:r>
        <w:rPr>
          <w:rFonts w:eastAsia="Calibri"/>
          <w:sz w:val="28"/>
          <w:szCs w:val="28"/>
        </w:rPr>
        <w:t>a phương th</w:t>
      </w:r>
      <w:r>
        <w:rPr>
          <w:rFonts w:eastAsia="Calibri"/>
          <w:sz w:val="28"/>
          <w:szCs w:val="28"/>
        </w:rPr>
        <w:t>ự</w:t>
      </w:r>
      <w:r>
        <w:rPr>
          <w:rFonts w:eastAsia="Calibri"/>
          <w:sz w:val="28"/>
          <w:szCs w:val="28"/>
        </w:rPr>
        <w:t>c hi</w:t>
      </w:r>
      <w:r>
        <w:rPr>
          <w:rFonts w:eastAsia="Calibri"/>
          <w:sz w:val="28"/>
          <w:szCs w:val="28"/>
        </w:rPr>
        <w:t>ệ</w:t>
      </w:r>
      <w:r>
        <w:rPr>
          <w:rFonts w:eastAsia="Calibri"/>
          <w:sz w:val="28"/>
          <w:szCs w:val="28"/>
        </w:rPr>
        <w:t>n Chương trình m</w:t>
      </w:r>
      <w:r>
        <w:rPr>
          <w:rFonts w:eastAsia="Calibri"/>
          <w:sz w:val="28"/>
          <w:szCs w:val="28"/>
        </w:rPr>
        <w:t>ụ</w:t>
      </w:r>
      <w:r>
        <w:rPr>
          <w:rFonts w:eastAsia="Calibri"/>
          <w:sz w:val="28"/>
          <w:szCs w:val="28"/>
        </w:rPr>
        <w:t>c tiêu qu</w:t>
      </w:r>
      <w:r>
        <w:rPr>
          <w:rFonts w:eastAsia="Calibri"/>
          <w:sz w:val="28"/>
          <w:szCs w:val="28"/>
        </w:rPr>
        <w:t>ố</w:t>
      </w:r>
      <w:r>
        <w:rPr>
          <w:rFonts w:eastAsia="Calibri"/>
          <w:sz w:val="28"/>
          <w:szCs w:val="28"/>
        </w:rPr>
        <w:t>c gia xây d</w:t>
      </w:r>
      <w:r>
        <w:rPr>
          <w:rFonts w:eastAsia="Calibri"/>
          <w:sz w:val="28"/>
          <w:szCs w:val="28"/>
        </w:rPr>
        <w:t>ự</w:t>
      </w:r>
      <w:r>
        <w:rPr>
          <w:rFonts w:eastAsia="Calibri"/>
          <w:sz w:val="28"/>
          <w:szCs w:val="28"/>
        </w:rPr>
        <w:t>ng nông thôn m</w:t>
      </w:r>
      <w:r>
        <w:rPr>
          <w:rFonts w:eastAsia="Calibri"/>
          <w:sz w:val="28"/>
          <w:szCs w:val="28"/>
        </w:rPr>
        <w:t>ớ</w:t>
      </w:r>
      <w:r>
        <w:rPr>
          <w:rFonts w:eastAsia="Calibri"/>
          <w:sz w:val="28"/>
          <w:szCs w:val="28"/>
        </w:rPr>
        <w:t>i, gi</w:t>
      </w:r>
      <w:r>
        <w:rPr>
          <w:rFonts w:eastAsia="Calibri"/>
          <w:sz w:val="28"/>
          <w:szCs w:val="28"/>
        </w:rPr>
        <w:t>ả</w:t>
      </w:r>
      <w:r>
        <w:rPr>
          <w:rFonts w:eastAsia="Calibri"/>
          <w:sz w:val="28"/>
          <w:szCs w:val="28"/>
        </w:rPr>
        <w:t>m nghèo b</w:t>
      </w:r>
      <w:r>
        <w:rPr>
          <w:rFonts w:eastAsia="Calibri"/>
          <w:sz w:val="28"/>
          <w:szCs w:val="28"/>
        </w:rPr>
        <w:t>ề</w:t>
      </w:r>
      <w:r>
        <w:rPr>
          <w:rFonts w:eastAsia="Calibri"/>
          <w:sz w:val="28"/>
          <w:szCs w:val="28"/>
        </w:rPr>
        <w:t>n v</w:t>
      </w:r>
      <w:r>
        <w:rPr>
          <w:rFonts w:eastAsia="Calibri"/>
          <w:sz w:val="28"/>
          <w:szCs w:val="28"/>
        </w:rPr>
        <w:t>ữ</w:t>
      </w:r>
      <w:r>
        <w:rPr>
          <w:rFonts w:eastAsia="Calibri"/>
          <w:sz w:val="28"/>
          <w:szCs w:val="28"/>
        </w:rPr>
        <w:t>ng và phát tri</w:t>
      </w:r>
      <w:r>
        <w:rPr>
          <w:rFonts w:eastAsia="Calibri"/>
          <w:sz w:val="28"/>
          <w:szCs w:val="28"/>
        </w:rPr>
        <w:t>ể</w:t>
      </w:r>
      <w:r>
        <w:rPr>
          <w:rFonts w:eastAsia="Calibri"/>
          <w:sz w:val="28"/>
          <w:szCs w:val="28"/>
        </w:rPr>
        <w:t>n kinh t</w:t>
      </w:r>
      <w:r>
        <w:rPr>
          <w:rFonts w:eastAsia="Calibri"/>
          <w:sz w:val="28"/>
          <w:szCs w:val="28"/>
        </w:rPr>
        <w:t>ế</w:t>
      </w:r>
      <w:r>
        <w:rPr>
          <w:rFonts w:eastAsia="Calibri"/>
          <w:sz w:val="28"/>
          <w:szCs w:val="28"/>
        </w:rPr>
        <w:t xml:space="preserve"> -  xã h</w:t>
      </w:r>
      <w:r>
        <w:rPr>
          <w:rFonts w:eastAsia="Calibri"/>
          <w:sz w:val="28"/>
          <w:szCs w:val="28"/>
        </w:rPr>
        <w:t>ộ</w:t>
      </w:r>
      <w:r>
        <w:rPr>
          <w:rFonts w:eastAsia="Calibri"/>
          <w:sz w:val="28"/>
          <w:szCs w:val="28"/>
        </w:rPr>
        <w:t>i vùng đ</w:t>
      </w:r>
      <w:r>
        <w:rPr>
          <w:rFonts w:eastAsia="Calibri"/>
          <w:sz w:val="28"/>
          <w:szCs w:val="28"/>
        </w:rPr>
        <w:t>ồ</w:t>
      </w:r>
      <w:r>
        <w:rPr>
          <w:rFonts w:eastAsia="Calibri"/>
          <w:sz w:val="28"/>
          <w:szCs w:val="28"/>
        </w:rPr>
        <w:t>ng bào dân t</w:t>
      </w:r>
      <w:r>
        <w:rPr>
          <w:rFonts w:eastAsia="Calibri"/>
          <w:sz w:val="28"/>
          <w:szCs w:val="28"/>
        </w:rPr>
        <w:t>ộ</w:t>
      </w:r>
      <w:r>
        <w:rPr>
          <w:rFonts w:eastAsia="Calibri"/>
          <w:sz w:val="28"/>
          <w:szCs w:val="28"/>
        </w:rPr>
        <w:t>c thi</w:t>
      </w:r>
      <w:r>
        <w:rPr>
          <w:rFonts w:eastAsia="Calibri"/>
          <w:sz w:val="28"/>
          <w:szCs w:val="28"/>
        </w:rPr>
        <w:t>ể</w:t>
      </w:r>
      <w:r>
        <w:rPr>
          <w:rFonts w:eastAsia="Calibri"/>
          <w:sz w:val="28"/>
          <w:szCs w:val="28"/>
        </w:rPr>
        <w:t>u s</w:t>
      </w:r>
      <w:r>
        <w:rPr>
          <w:rFonts w:eastAsia="Calibri"/>
          <w:sz w:val="28"/>
          <w:szCs w:val="28"/>
        </w:rPr>
        <w:t>ố</w:t>
      </w:r>
      <w:r>
        <w:rPr>
          <w:rFonts w:eastAsia="Calibri"/>
          <w:sz w:val="28"/>
          <w:szCs w:val="28"/>
        </w:rPr>
        <w:t xml:space="preserve"> và mi</w:t>
      </w:r>
      <w:r>
        <w:rPr>
          <w:rFonts w:eastAsia="Calibri"/>
          <w:sz w:val="28"/>
          <w:szCs w:val="28"/>
        </w:rPr>
        <w:t>ề</w:t>
      </w:r>
      <w:r>
        <w:rPr>
          <w:rFonts w:eastAsia="Calibri"/>
          <w:sz w:val="28"/>
          <w:szCs w:val="28"/>
        </w:rPr>
        <w:t>n núi trên đ</w:t>
      </w:r>
      <w:r>
        <w:rPr>
          <w:rFonts w:eastAsia="Calibri"/>
          <w:sz w:val="28"/>
          <w:szCs w:val="28"/>
        </w:rPr>
        <w:t>ị</w:t>
      </w:r>
      <w:r>
        <w:rPr>
          <w:rFonts w:eastAsia="Calibri"/>
          <w:sz w:val="28"/>
          <w:szCs w:val="28"/>
        </w:rPr>
        <w:t>a bàn t</w:t>
      </w:r>
      <w:r>
        <w:rPr>
          <w:rFonts w:eastAsia="Calibri"/>
          <w:sz w:val="28"/>
          <w:szCs w:val="28"/>
        </w:rPr>
        <w:t>ỉ</w:t>
      </w:r>
      <w:r>
        <w:rPr>
          <w:rFonts w:eastAsia="Calibri"/>
          <w:sz w:val="28"/>
          <w:szCs w:val="28"/>
        </w:rPr>
        <w:t>nh Thanh Hoá, giai đo</w:t>
      </w:r>
      <w:r>
        <w:rPr>
          <w:rFonts w:eastAsia="Calibri"/>
          <w:sz w:val="28"/>
          <w:szCs w:val="28"/>
        </w:rPr>
        <w:t>ạ</w:t>
      </w:r>
      <w:r>
        <w:rPr>
          <w:rFonts w:eastAsia="Calibri"/>
          <w:sz w:val="28"/>
          <w:szCs w:val="28"/>
        </w:rPr>
        <w:t>n 2026-2030.</w:t>
      </w:r>
    </w:p>
    <w:p w:rsidR="00FF5505" w:rsidRDefault="00DE7FAB">
      <w:pPr>
        <w:pStyle w:val="NormalWeb"/>
        <w:shd w:val="clear" w:color="auto" w:fill="FFFFFF"/>
        <w:spacing w:before="120" w:beforeAutospacing="0" w:after="120" w:afterAutospacing="0" w:line="276" w:lineRule="auto"/>
        <w:ind w:firstLine="567"/>
        <w:jc w:val="both"/>
        <w:rPr>
          <w:b/>
          <w:bCs/>
          <w:sz w:val="28"/>
          <w:szCs w:val="28"/>
        </w:rPr>
      </w:pPr>
      <w:bookmarkStart w:id="6" w:name="dieu_2"/>
      <w:r>
        <w:rPr>
          <w:b/>
          <w:bCs/>
          <w:sz w:val="28"/>
          <w:szCs w:val="28"/>
        </w:rPr>
        <w:t>Điều 2. Điều khoản chuyển tiế</w:t>
      </w:r>
      <w:r>
        <w:rPr>
          <w:b/>
          <w:bCs/>
          <w:sz w:val="28"/>
          <w:szCs w:val="28"/>
        </w:rPr>
        <w:t>p</w:t>
      </w:r>
    </w:p>
    <w:p w:rsidR="00FF5505" w:rsidRDefault="00DE7FAB">
      <w:pPr>
        <w:pStyle w:val="NormalWeb"/>
        <w:shd w:val="clear" w:color="auto" w:fill="FFFFFF"/>
        <w:spacing w:before="120" w:beforeAutospacing="0" w:after="120" w:afterAutospacing="0" w:line="276" w:lineRule="auto"/>
        <w:ind w:firstLine="567"/>
        <w:jc w:val="both"/>
        <w:rPr>
          <w:bCs/>
          <w:sz w:val="28"/>
          <w:szCs w:val="28"/>
          <w:shd w:val="clear" w:color="auto" w:fill="FFFFFF"/>
        </w:rPr>
      </w:pPr>
      <w:r>
        <w:rPr>
          <w:bCs/>
          <w:sz w:val="28"/>
          <w:szCs w:val="28"/>
          <w:shd w:val="clear" w:color="auto" w:fill="FFFFFF"/>
        </w:rPr>
        <w:t>Đối với ngân sách nhà nước năm 2025 (bao gồm cả vốn của năm 2021, năm 2022, năm 2023, năm 2024 đã được chuyển nguồn sang năm 2025) của 03 chương trình mục tiêu quốc gia (xây dựng nông thôn mới, giảm nghèo bền vững, phát triển kinh tế - xã hội vùng đồng b</w:t>
      </w:r>
      <w:r>
        <w:rPr>
          <w:bCs/>
          <w:sz w:val="28"/>
          <w:szCs w:val="28"/>
          <w:shd w:val="clear" w:color="auto" w:fill="FFFFFF"/>
        </w:rPr>
        <w:t>ào dân tộc thiểu số và miền núi) chưa thực hiện hoặc chưa giải ngân hết trong năm 2025 được kéo dài thời gian thực hiện, giải ngân đến hết ngày 31/12/2026: Thực hiện theo khoản b Điều 7 Nghị quyết số 257/2025/QH15 ngày 11/12/2025 của Quốc Hội và tiếp tục á</w:t>
      </w:r>
      <w:r>
        <w:rPr>
          <w:bCs/>
          <w:sz w:val="28"/>
          <w:szCs w:val="28"/>
          <w:shd w:val="clear" w:color="auto" w:fill="FFFFFF"/>
        </w:rPr>
        <w:t>p dụng nguyên tắc, tiêu chí, định mức phân bổ của 03 Chương trình trong giai đoạn 2021 - 2025 theo các Nghị quyết của HĐND tỉnh (gồm: Nghị quyết số 256/2022/NQ-HĐND ngày 13/7/2022; số 22/2025/NQ-HĐND ngày 21/7/2025; Nghị quyết số 258/2022/NQ-HĐND ngày 13/7</w:t>
      </w:r>
      <w:r>
        <w:rPr>
          <w:bCs/>
          <w:sz w:val="28"/>
          <w:szCs w:val="28"/>
          <w:shd w:val="clear" w:color="auto" w:fill="FFFFFF"/>
        </w:rPr>
        <w:t>/2022; Nghị quyết số 12/2023/NQ-HĐND ngày 29/9/2023; Nghị quyết số 15/2025/NQ-HĐND ngày 21/7/2025; Nghị quyết số 257/2022/NQ-HĐND ngày 13/7/2022; Nghị quyết số 33/2025/NQ-HĐND ngày 21/7/2025) để thực hiện.</w:t>
      </w:r>
    </w:p>
    <w:p w:rsidR="00FF5505" w:rsidRDefault="00DE7FAB">
      <w:pPr>
        <w:pStyle w:val="NormalWeb"/>
        <w:shd w:val="clear" w:color="auto" w:fill="FFFFFF"/>
        <w:spacing w:before="120" w:beforeAutospacing="0" w:after="120" w:afterAutospacing="0" w:line="283" w:lineRule="auto"/>
        <w:ind w:firstLine="567"/>
        <w:jc w:val="both"/>
        <w:rPr>
          <w:sz w:val="28"/>
          <w:szCs w:val="28"/>
        </w:rPr>
      </w:pPr>
      <w:r>
        <w:rPr>
          <w:b/>
          <w:bCs/>
          <w:sz w:val="28"/>
          <w:szCs w:val="28"/>
          <w:lang w:val="vi-VN"/>
        </w:rPr>
        <w:t xml:space="preserve">Điều </w:t>
      </w:r>
      <w:r>
        <w:rPr>
          <w:b/>
          <w:bCs/>
          <w:sz w:val="28"/>
          <w:szCs w:val="28"/>
        </w:rPr>
        <w:t>3</w:t>
      </w:r>
      <w:r>
        <w:rPr>
          <w:b/>
          <w:bCs/>
          <w:sz w:val="28"/>
          <w:szCs w:val="28"/>
          <w:lang w:val="vi-VN"/>
        </w:rPr>
        <w:t>. Điều khoản thi hành</w:t>
      </w:r>
      <w:bookmarkEnd w:id="6"/>
    </w:p>
    <w:p w:rsidR="00FF5505" w:rsidRDefault="00DE7FAB">
      <w:pPr>
        <w:pStyle w:val="NormalWeb"/>
        <w:shd w:val="clear" w:color="auto" w:fill="FFFFFF"/>
        <w:spacing w:before="120" w:beforeAutospacing="0" w:after="120" w:afterAutospacing="0" w:line="283" w:lineRule="auto"/>
        <w:ind w:firstLine="567"/>
        <w:jc w:val="both"/>
        <w:rPr>
          <w:sz w:val="28"/>
          <w:szCs w:val="28"/>
        </w:rPr>
      </w:pPr>
      <w:r>
        <w:rPr>
          <w:sz w:val="28"/>
          <w:szCs w:val="28"/>
          <w:lang w:val="vi-VN"/>
        </w:rPr>
        <w:t xml:space="preserve">1. </w:t>
      </w:r>
      <w:r>
        <w:rPr>
          <w:sz w:val="28"/>
          <w:szCs w:val="28"/>
        </w:rPr>
        <w:t xml:space="preserve">Căn cứ </w:t>
      </w:r>
      <w:r>
        <w:rPr>
          <w:rFonts w:eastAsia="Calibri"/>
          <w:sz w:val="28"/>
          <w:szCs w:val="28"/>
        </w:rPr>
        <w:t>nguyên t</w:t>
      </w:r>
      <w:r>
        <w:rPr>
          <w:rFonts w:eastAsia="Calibri"/>
          <w:sz w:val="28"/>
          <w:szCs w:val="28"/>
        </w:rPr>
        <w:t>ắ</w:t>
      </w:r>
      <w:r>
        <w:rPr>
          <w:rFonts w:eastAsia="Calibri"/>
          <w:sz w:val="28"/>
          <w:szCs w:val="28"/>
        </w:rPr>
        <w:t>c, tiêu chí, đ</w:t>
      </w:r>
      <w:r>
        <w:rPr>
          <w:rFonts w:eastAsia="Calibri"/>
          <w:sz w:val="28"/>
          <w:szCs w:val="28"/>
        </w:rPr>
        <w:t>ị</w:t>
      </w:r>
      <w:r>
        <w:rPr>
          <w:rFonts w:eastAsia="Calibri"/>
          <w:sz w:val="28"/>
          <w:szCs w:val="28"/>
        </w:rPr>
        <w:t>nh m</w:t>
      </w:r>
      <w:r>
        <w:rPr>
          <w:rFonts w:eastAsia="Calibri"/>
          <w:sz w:val="28"/>
          <w:szCs w:val="28"/>
        </w:rPr>
        <w:t>ứ</w:t>
      </w:r>
      <w:r>
        <w:rPr>
          <w:rFonts w:eastAsia="Calibri"/>
          <w:sz w:val="28"/>
          <w:szCs w:val="28"/>
        </w:rPr>
        <w:t>c phân b</w:t>
      </w:r>
      <w:r>
        <w:rPr>
          <w:rFonts w:eastAsia="Calibri"/>
          <w:sz w:val="28"/>
          <w:szCs w:val="28"/>
        </w:rPr>
        <w:t>ổ</w:t>
      </w:r>
      <w:r>
        <w:rPr>
          <w:rFonts w:eastAsia="Calibri"/>
          <w:sz w:val="28"/>
          <w:szCs w:val="28"/>
        </w:rPr>
        <w:t xml:space="preserve"> v</w:t>
      </w:r>
      <w:r>
        <w:rPr>
          <w:rFonts w:eastAsia="Calibri"/>
          <w:sz w:val="28"/>
          <w:szCs w:val="28"/>
        </w:rPr>
        <w:t>ố</w:t>
      </w:r>
      <w:r>
        <w:rPr>
          <w:rFonts w:eastAsia="Calibri"/>
          <w:sz w:val="28"/>
          <w:szCs w:val="28"/>
        </w:rPr>
        <w:t>n ngân sách trung ương và t</w:t>
      </w:r>
      <w:r>
        <w:rPr>
          <w:rFonts w:eastAsia="Calibri"/>
          <w:sz w:val="28"/>
          <w:szCs w:val="28"/>
        </w:rPr>
        <w:t>ỷ</w:t>
      </w:r>
      <w:r>
        <w:rPr>
          <w:rFonts w:eastAsia="Calibri"/>
          <w:sz w:val="28"/>
          <w:szCs w:val="28"/>
        </w:rPr>
        <w:t xml:space="preserve"> l</w:t>
      </w:r>
      <w:r>
        <w:rPr>
          <w:rFonts w:eastAsia="Calibri"/>
          <w:sz w:val="28"/>
          <w:szCs w:val="28"/>
        </w:rPr>
        <w:t>ệ</w:t>
      </w:r>
      <w:r>
        <w:rPr>
          <w:rFonts w:eastAsia="Calibri"/>
          <w:sz w:val="28"/>
          <w:szCs w:val="28"/>
        </w:rPr>
        <w:t xml:space="preserve"> v</w:t>
      </w:r>
      <w:r>
        <w:rPr>
          <w:rFonts w:eastAsia="Calibri"/>
          <w:sz w:val="28"/>
          <w:szCs w:val="28"/>
        </w:rPr>
        <w:t>ố</w:t>
      </w:r>
      <w:r>
        <w:rPr>
          <w:rFonts w:eastAsia="Calibri"/>
          <w:sz w:val="28"/>
          <w:szCs w:val="28"/>
        </w:rPr>
        <w:t>n đ</w:t>
      </w:r>
      <w:r>
        <w:rPr>
          <w:rFonts w:eastAsia="Calibri"/>
          <w:sz w:val="28"/>
          <w:szCs w:val="28"/>
        </w:rPr>
        <w:t>ố</w:t>
      </w:r>
      <w:r>
        <w:rPr>
          <w:rFonts w:eastAsia="Calibri"/>
          <w:sz w:val="28"/>
          <w:szCs w:val="28"/>
        </w:rPr>
        <w:t xml:space="preserve">i </w:t>
      </w:r>
      <w:r>
        <w:rPr>
          <w:rFonts w:eastAsia="Calibri"/>
          <w:sz w:val="28"/>
          <w:szCs w:val="28"/>
        </w:rPr>
        <w:t>ứ</w:t>
      </w:r>
      <w:r>
        <w:rPr>
          <w:rFonts w:eastAsia="Calibri"/>
          <w:sz w:val="28"/>
          <w:szCs w:val="28"/>
        </w:rPr>
        <w:t>ng c</w:t>
      </w:r>
      <w:r>
        <w:rPr>
          <w:rFonts w:eastAsia="Calibri"/>
          <w:sz w:val="28"/>
          <w:szCs w:val="28"/>
        </w:rPr>
        <w:t>ủ</w:t>
      </w:r>
      <w:r>
        <w:rPr>
          <w:rFonts w:eastAsia="Calibri"/>
          <w:sz w:val="28"/>
          <w:szCs w:val="28"/>
        </w:rPr>
        <w:t>a ngân sách đ</w:t>
      </w:r>
      <w:r>
        <w:rPr>
          <w:rFonts w:eastAsia="Calibri"/>
          <w:sz w:val="28"/>
          <w:szCs w:val="28"/>
        </w:rPr>
        <w:t>ị</w:t>
      </w:r>
      <w:r>
        <w:rPr>
          <w:rFonts w:eastAsia="Calibri"/>
          <w:sz w:val="28"/>
          <w:szCs w:val="28"/>
        </w:rPr>
        <w:t>a phương th</w:t>
      </w:r>
      <w:r>
        <w:rPr>
          <w:rFonts w:eastAsia="Calibri"/>
          <w:sz w:val="28"/>
          <w:szCs w:val="28"/>
        </w:rPr>
        <w:t>ự</w:t>
      </w:r>
      <w:r>
        <w:rPr>
          <w:rFonts w:eastAsia="Calibri"/>
          <w:sz w:val="28"/>
          <w:szCs w:val="28"/>
        </w:rPr>
        <w:t>c hi</w:t>
      </w:r>
      <w:r>
        <w:rPr>
          <w:rFonts w:eastAsia="Calibri"/>
          <w:sz w:val="28"/>
          <w:szCs w:val="28"/>
        </w:rPr>
        <w:t>ệ</w:t>
      </w:r>
      <w:r>
        <w:rPr>
          <w:rFonts w:eastAsia="Calibri"/>
          <w:sz w:val="28"/>
          <w:szCs w:val="28"/>
        </w:rPr>
        <w:t>n Chương trình m</w:t>
      </w:r>
      <w:r>
        <w:rPr>
          <w:rFonts w:eastAsia="Calibri"/>
          <w:sz w:val="28"/>
          <w:szCs w:val="28"/>
        </w:rPr>
        <w:t>ụ</w:t>
      </w:r>
      <w:r>
        <w:rPr>
          <w:rFonts w:eastAsia="Calibri"/>
          <w:sz w:val="28"/>
          <w:szCs w:val="28"/>
        </w:rPr>
        <w:t>c tiêu qu</w:t>
      </w:r>
      <w:r>
        <w:rPr>
          <w:rFonts w:eastAsia="Calibri"/>
          <w:sz w:val="28"/>
          <w:szCs w:val="28"/>
        </w:rPr>
        <w:t>ố</w:t>
      </w:r>
      <w:r>
        <w:rPr>
          <w:rFonts w:eastAsia="Calibri"/>
          <w:sz w:val="28"/>
          <w:szCs w:val="28"/>
        </w:rPr>
        <w:t>c gia xây d</w:t>
      </w:r>
      <w:r>
        <w:rPr>
          <w:rFonts w:eastAsia="Calibri"/>
          <w:sz w:val="28"/>
          <w:szCs w:val="28"/>
        </w:rPr>
        <w:t>ự</w:t>
      </w:r>
      <w:r>
        <w:rPr>
          <w:rFonts w:eastAsia="Calibri"/>
          <w:sz w:val="28"/>
          <w:szCs w:val="28"/>
        </w:rPr>
        <w:t>ng nông thôn m</w:t>
      </w:r>
      <w:r>
        <w:rPr>
          <w:rFonts w:eastAsia="Calibri"/>
          <w:sz w:val="28"/>
          <w:szCs w:val="28"/>
        </w:rPr>
        <w:t>ớ</w:t>
      </w:r>
      <w:r>
        <w:rPr>
          <w:rFonts w:eastAsia="Calibri"/>
          <w:sz w:val="28"/>
          <w:szCs w:val="28"/>
        </w:rPr>
        <w:t>i, gi</w:t>
      </w:r>
      <w:r>
        <w:rPr>
          <w:rFonts w:eastAsia="Calibri"/>
          <w:sz w:val="28"/>
          <w:szCs w:val="28"/>
        </w:rPr>
        <w:t>ả</w:t>
      </w:r>
      <w:r>
        <w:rPr>
          <w:rFonts w:eastAsia="Calibri"/>
          <w:sz w:val="28"/>
          <w:szCs w:val="28"/>
        </w:rPr>
        <w:t>m nghèo b</w:t>
      </w:r>
      <w:r>
        <w:rPr>
          <w:rFonts w:eastAsia="Calibri"/>
          <w:sz w:val="28"/>
          <w:szCs w:val="28"/>
        </w:rPr>
        <w:t>ề</w:t>
      </w:r>
      <w:r>
        <w:rPr>
          <w:rFonts w:eastAsia="Calibri"/>
          <w:sz w:val="28"/>
          <w:szCs w:val="28"/>
        </w:rPr>
        <w:t>n v</w:t>
      </w:r>
      <w:r>
        <w:rPr>
          <w:rFonts w:eastAsia="Calibri"/>
          <w:sz w:val="28"/>
          <w:szCs w:val="28"/>
        </w:rPr>
        <w:t>ữ</w:t>
      </w:r>
      <w:r>
        <w:rPr>
          <w:rFonts w:eastAsia="Calibri"/>
          <w:sz w:val="28"/>
          <w:szCs w:val="28"/>
        </w:rPr>
        <w:t>ng và phát tri</w:t>
      </w:r>
      <w:r>
        <w:rPr>
          <w:rFonts w:eastAsia="Calibri"/>
          <w:sz w:val="28"/>
          <w:szCs w:val="28"/>
        </w:rPr>
        <w:t>ể</w:t>
      </w:r>
      <w:r>
        <w:rPr>
          <w:rFonts w:eastAsia="Calibri"/>
          <w:sz w:val="28"/>
          <w:szCs w:val="28"/>
        </w:rPr>
        <w:t>n kinh t</w:t>
      </w:r>
      <w:r>
        <w:rPr>
          <w:rFonts w:eastAsia="Calibri"/>
          <w:sz w:val="28"/>
          <w:szCs w:val="28"/>
        </w:rPr>
        <w:t>ế</w:t>
      </w:r>
      <w:r>
        <w:rPr>
          <w:rFonts w:eastAsia="Calibri"/>
          <w:sz w:val="28"/>
          <w:szCs w:val="28"/>
        </w:rPr>
        <w:t xml:space="preserve"> -  xã h</w:t>
      </w:r>
      <w:r>
        <w:rPr>
          <w:rFonts w:eastAsia="Calibri"/>
          <w:sz w:val="28"/>
          <w:szCs w:val="28"/>
        </w:rPr>
        <w:t>ộ</w:t>
      </w:r>
      <w:r>
        <w:rPr>
          <w:rFonts w:eastAsia="Calibri"/>
          <w:sz w:val="28"/>
          <w:szCs w:val="28"/>
        </w:rPr>
        <w:t>i vùng đ</w:t>
      </w:r>
      <w:r>
        <w:rPr>
          <w:rFonts w:eastAsia="Calibri"/>
          <w:sz w:val="28"/>
          <w:szCs w:val="28"/>
        </w:rPr>
        <w:t>ồ</w:t>
      </w:r>
      <w:r>
        <w:rPr>
          <w:rFonts w:eastAsia="Calibri"/>
          <w:sz w:val="28"/>
          <w:szCs w:val="28"/>
        </w:rPr>
        <w:t>ng bào dân t</w:t>
      </w:r>
      <w:r>
        <w:rPr>
          <w:rFonts w:eastAsia="Calibri"/>
          <w:sz w:val="28"/>
          <w:szCs w:val="28"/>
        </w:rPr>
        <w:t>ộ</w:t>
      </w:r>
      <w:r>
        <w:rPr>
          <w:rFonts w:eastAsia="Calibri"/>
          <w:sz w:val="28"/>
          <w:szCs w:val="28"/>
        </w:rPr>
        <w:t>c thi</w:t>
      </w:r>
      <w:r>
        <w:rPr>
          <w:rFonts w:eastAsia="Calibri"/>
          <w:sz w:val="28"/>
          <w:szCs w:val="28"/>
        </w:rPr>
        <w:t>ể</w:t>
      </w:r>
      <w:r>
        <w:rPr>
          <w:rFonts w:eastAsia="Calibri"/>
          <w:sz w:val="28"/>
          <w:szCs w:val="28"/>
        </w:rPr>
        <w:t>u s</w:t>
      </w:r>
      <w:r>
        <w:rPr>
          <w:rFonts w:eastAsia="Calibri"/>
          <w:sz w:val="28"/>
          <w:szCs w:val="28"/>
        </w:rPr>
        <w:t>ố</w:t>
      </w:r>
      <w:r>
        <w:rPr>
          <w:rFonts w:eastAsia="Calibri"/>
          <w:sz w:val="28"/>
          <w:szCs w:val="28"/>
        </w:rPr>
        <w:t xml:space="preserve"> và mi</w:t>
      </w:r>
      <w:r>
        <w:rPr>
          <w:rFonts w:eastAsia="Calibri"/>
          <w:sz w:val="28"/>
          <w:szCs w:val="28"/>
        </w:rPr>
        <w:t>ề</w:t>
      </w:r>
      <w:r>
        <w:rPr>
          <w:rFonts w:eastAsia="Calibri"/>
          <w:sz w:val="28"/>
          <w:szCs w:val="28"/>
        </w:rPr>
        <w:t>n núi trên đ</w:t>
      </w:r>
      <w:r>
        <w:rPr>
          <w:rFonts w:eastAsia="Calibri"/>
          <w:sz w:val="28"/>
          <w:szCs w:val="28"/>
        </w:rPr>
        <w:t>ị</w:t>
      </w:r>
      <w:r>
        <w:rPr>
          <w:rFonts w:eastAsia="Calibri"/>
          <w:sz w:val="28"/>
          <w:szCs w:val="28"/>
        </w:rPr>
        <w:t>a bàn t</w:t>
      </w:r>
      <w:r>
        <w:rPr>
          <w:rFonts w:eastAsia="Calibri"/>
          <w:sz w:val="28"/>
          <w:szCs w:val="28"/>
        </w:rPr>
        <w:t>ỉ</w:t>
      </w:r>
      <w:r>
        <w:rPr>
          <w:rFonts w:eastAsia="Calibri"/>
          <w:sz w:val="28"/>
          <w:szCs w:val="28"/>
        </w:rPr>
        <w:t>nh Thanh Hoá, giai đo</w:t>
      </w:r>
      <w:r>
        <w:rPr>
          <w:rFonts w:eastAsia="Calibri"/>
          <w:sz w:val="28"/>
          <w:szCs w:val="28"/>
        </w:rPr>
        <w:t>ạ</w:t>
      </w:r>
      <w:r>
        <w:rPr>
          <w:rFonts w:eastAsia="Calibri"/>
          <w:sz w:val="28"/>
          <w:szCs w:val="28"/>
        </w:rPr>
        <w:t>n 2026-2030 theo quy đ</w:t>
      </w:r>
      <w:r>
        <w:rPr>
          <w:rFonts w:eastAsia="Calibri"/>
          <w:sz w:val="28"/>
          <w:szCs w:val="28"/>
        </w:rPr>
        <w:t>ị</w:t>
      </w:r>
      <w:r>
        <w:rPr>
          <w:rFonts w:eastAsia="Calibri"/>
          <w:sz w:val="28"/>
          <w:szCs w:val="28"/>
        </w:rPr>
        <w:t xml:space="preserve">nh trên, giao </w:t>
      </w:r>
      <w:r>
        <w:rPr>
          <w:sz w:val="28"/>
          <w:szCs w:val="28"/>
        </w:rPr>
        <w:t xml:space="preserve">Uỷ ban nhân dân tỉnh tổ chức triển khai thực hiện Nghị quyết hiệu quả, đúng quy định; định kỳ tổng hợp báo cáo </w:t>
      </w:r>
      <w:r>
        <w:rPr>
          <w:sz w:val="28"/>
          <w:szCs w:val="28"/>
        </w:rPr>
        <w:lastRenderedPageBreak/>
        <w:t>Chính phủ, các Bộ, ngành Trung ương, Tỉnh uỷ, Hội đồng nh</w:t>
      </w:r>
      <w:r>
        <w:rPr>
          <w:sz w:val="28"/>
          <w:szCs w:val="28"/>
        </w:rPr>
        <w:t>ân dân tỉnh kết quả thực hiện Chương trình theo quy định</w:t>
      </w:r>
      <w:r>
        <w:rPr>
          <w:sz w:val="28"/>
          <w:szCs w:val="28"/>
          <w:lang w:val="vi-VN"/>
        </w:rPr>
        <w:t>.</w:t>
      </w:r>
    </w:p>
    <w:p w:rsidR="00FF5505" w:rsidRDefault="00DE7FAB">
      <w:pPr>
        <w:pStyle w:val="NormalWeb"/>
        <w:shd w:val="clear" w:color="auto" w:fill="FFFFFF"/>
        <w:spacing w:before="120" w:beforeAutospacing="0" w:after="120" w:afterAutospacing="0" w:line="276" w:lineRule="auto"/>
        <w:ind w:firstLine="567"/>
        <w:jc w:val="both"/>
        <w:rPr>
          <w:sz w:val="28"/>
          <w:szCs w:val="28"/>
        </w:rPr>
      </w:pPr>
      <w:r>
        <w:rPr>
          <w:sz w:val="28"/>
          <w:szCs w:val="28"/>
        </w:rPr>
        <w:t xml:space="preserve">2. </w:t>
      </w:r>
      <w:r>
        <w:rPr>
          <w:bCs/>
          <w:sz w:val="28"/>
          <w:szCs w:val="28"/>
          <w:shd w:val="clear" w:color="auto" w:fill="FFFFFF"/>
        </w:rPr>
        <w:t>Nghị quyết số 256/2022/NQ-HĐND ngày 13/7/2022; số 22/2025/NQ-HĐND ngày 21/7/2025; Nghị quyết số 258/2022/NQ-HĐND ngày 13/7/2022; Nghị quyết số 12/2023/NQ-HĐND ngày 29/9/2023; Nghị quyết số 15/202</w:t>
      </w:r>
      <w:r>
        <w:rPr>
          <w:bCs/>
          <w:sz w:val="28"/>
          <w:szCs w:val="28"/>
          <w:shd w:val="clear" w:color="auto" w:fill="FFFFFF"/>
        </w:rPr>
        <w:t xml:space="preserve">5/NQ-HĐND ngày 21/7/2025; Nghị quyết số 257/2022/NQ-HĐND ngày 13/7/2022; Nghị quyết số 33/2025/NQ-HĐND ngày 21/7/2025 </w:t>
      </w:r>
      <w:r>
        <w:rPr>
          <w:rStyle w:val="ng-star-inserted"/>
          <w:sz w:val="28"/>
          <w:szCs w:val="28"/>
          <w:shd w:val="clear" w:color="auto" w:fill="FFFFFF"/>
        </w:rPr>
        <w:t xml:space="preserve">của Hội đồng nhân dân tỉnh </w:t>
      </w:r>
      <w:r>
        <w:rPr>
          <w:bCs/>
          <w:sz w:val="28"/>
          <w:szCs w:val="28"/>
          <w:shd w:val="clear" w:color="auto" w:fill="FFFFFF"/>
        </w:rPr>
        <w:t>hết hiệu lực thi hành kể từ ngày Nghị quyết này có hiệu lực thi hành</w:t>
      </w:r>
      <w:r>
        <w:rPr>
          <w:rStyle w:val="ng-star-inserted"/>
          <w:sz w:val="28"/>
          <w:szCs w:val="28"/>
          <w:shd w:val="clear" w:color="auto" w:fill="FFFFFF"/>
        </w:rPr>
        <w:t xml:space="preserve">, trừ trường hợp quy định tại Điều 2 </w:t>
      </w:r>
      <w:r>
        <w:rPr>
          <w:i/>
          <w:iCs/>
          <w:sz w:val="28"/>
          <w:szCs w:val="28"/>
          <w:shd w:val="clear" w:color="auto" w:fill="FFFFFF"/>
        </w:rPr>
        <w:t xml:space="preserve">(Điều </w:t>
      </w:r>
      <w:r>
        <w:rPr>
          <w:i/>
          <w:iCs/>
          <w:sz w:val="28"/>
          <w:szCs w:val="28"/>
          <w:shd w:val="clear" w:color="auto" w:fill="FFFFFF"/>
        </w:rPr>
        <w:t>khoản chuyển tiếp)</w:t>
      </w:r>
      <w:r>
        <w:rPr>
          <w:rStyle w:val="ng-star-inserted"/>
          <w:sz w:val="28"/>
          <w:szCs w:val="28"/>
          <w:shd w:val="clear" w:color="auto" w:fill="FFFFFF"/>
        </w:rPr>
        <w:t xml:space="preserve"> của Nghị quyết này.</w:t>
      </w:r>
    </w:p>
    <w:p w:rsidR="00FF5505" w:rsidRDefault="00DE7FAB">
      <w:pPr>
        <w:pStyle w:val="NormalWeb"/>
        <w:shd w:val="clear" w:color="auto" w:fill="FFFFFF"/>
        <w:spacing w:before="120" w:beforeAutospacing="0" w:after="120" w:afterAutospacing="0" w:line="283" w:lineRule="auto"/>
        <w:ind w:firstLine="567"/>
        <w:jc w:val="both"/>
        <w:rPr>
          <w:sz w:val="28"/>
          <w:szCs w:val="28"/>
        </w:rPr>
      </w:pPr>
      <w:r>
        <w:rPr>
          <w:sz w:val="28"/>
          <w:szCs w:val="28"/>
        </w:rPr>
        <w:t>3</w:t>
      </w:r>
      <w:r>
        <w:rPr>
          <w:sz w:val="28"/>
          <w:szCs w:val="28"/>
          <w:lang w:val="vi-VN"/>
        </w:rPr>
        <w:t xml:space="preserve">. Thường trực Hội đồng nhân dân tỉnh, các Ban của Hội đồng nhân dân tỉnh, các Tổ đại biểu Hội đồng nhân dân tỉnh và đại biểu Hội đồng nhân dân tỉnh, trong phạm vi chức năng, nhiệm vụ và quyền hạn của mình, giám sát </w:t>
      </w:r>
      <w:r>
        <w:rPr>
          <w:sz w:val="28"/>
          <w:szCs w:val="28"/>
          <w:lang w:val="vi-VN"/>
        </w:rPr>
        <w:t>việc thực hiện Nghị quyết này.</w:t>
      </w:r>
    </w:p>
    <w:p w:rsidR="00FF5505" w:rsidRDefault="00DE7FAB">
      <w:pPr>
        <w:pStyle w:val="NormalWeb"/>
        <w:shd w:val="clear" w:color="auto" w:fill="FFFFFF"/>
        <w:spacing w:before="120" w:beforeAutospacing="0" w:after="120" w:afterAutospacing="0" w:line="283" w:lineRule="auto"/>
        <w:ind w:firstLine="567"/>
        <w:jc w:val="both"/>
        <w:rPr>
          <w:i/>
          <w:sz w:val="28"/>
          <w:szCs w:val="28"/>
        </w:rPr>
      </w:pPr>
      <w:r>
        <w:rPr>
          <w:i/>
          <w:sz w:val="28"/>
          <w:szCs w:val="28"/>
          <w:lang w:val="vi-VN"/>
        </w:rPr>
        <w:t xml:space="preserve">Nghị quyết này đã được Hội đồng nhân dân tỉnh khoá XVIII, kỳ họp thứ </w:t>
      </w:r>
      <w:r>
        <w:rPr>
          <w:i/>
          <w:sz w:val="28"/>
          <w:szCs w:val="28"/>
        </w:rPr>
        <w:t>…..</w:t>
      </w:r>
      <w:r>
        <w:rPr>
          <w:i/>
          <w:sz w:val="28"/>
          <w:szCs w:val="28"/>
          <w:lang w:val="vi-VN"/>
        </w:rPr>
        <w:t xml:space="preserve"> thông qua ngày </w:t>
      </w:r>
      <w:r>
        <w:rPr>
          <w:i/>
          <w:sz w:val="28"/>
          <w:szCs w:val="28"/>
        </w:rPr>
        <w:t>…</w:t>
      </w:r>
      <w:r>
        <w:rPr>
          <w:i/>
          <w:sz w:val="28"/>
          <w:szCs w:val="28"/>
          <w:lang w:val="vi-VN"/>
        </w:rPr>
        <w:t xml:space="preserve"> tháng </w:t>
      </w:r>
      <w:r>
        <w:rPr>
          <w:i/>
          <w:sz w:val="28"/>
          <w:szCs w:val="28"/>
        </w:rPr>
        <w:t>…</w:t>
      </w:r>
      <w:r>
        <w:rPr>
          <w:i/>
          <w:sz w:val="28"/>
          <w:szCs w:val="28"/>
          <w:lang w:val="vi-VN"/>
        </w:rPr>
        <w:t xml:space="preserve"> năm 202</w:t>
      </w:r>
      <w:r>
        <w:rPr>
          <w:i/>
          <w:sz w:val="28"/>
          <w:szCs w:val="28"/>
        </w:rPr>
        <w:t>6</w:t>
      </w:r>
      <w:r>
        <w:rPr>
          <w:i/>
          <w:sz w:val="28"/>
          <w:szCs w:val="28"/>
          <w:lang w:val="vi-VN"/>
        </w:rPr>
        <w:t xml:space="preserve"> và có hiệu lực thi hành kể từ ngày </w:t>
      </w:r>
      <w:r>
        <w:rPr>
          <w:i/>
          <w:sz w:val="28"/>
          <w:szCs w:val="28"/>
        </w:rPr>
        <w:t>…</w:t>
      </w:r>
      <w:r>
        <w:rPr>
          <w:i/>
          <w:sz w:val="28"/>
          <w:szCs w:val="28"/>
          <w:lang w:val="vi-VN"/>
        </w:rPr>
        <w:t xml:space="preserve"> tháng </w:t>
      </w:r>
      <w:r>
        <w:rPr>
          <w:i/>
          <w:sz w:val="28"/>
          <w:szCs w:val="28"/>
        </w:rPr>
        <w:t>…</w:t>
      </w:r>
      <w:r>
        <w:rPr>
          <w:i/>
          <w:sz w:val="28"/>
          <w:szCs w:val="28"/>
          <w:lang w:val="vi-VN"/>
        </w:rPr>
        <w:t xml:space="preserve"> năm 202</w:t>
      </w:r>
      <w:r>
        <w:rPr>
          <w:i/>
          <w:sz w:val="28"/>
          <w:szCs w:val="28"/>
        </w:rPr>
        <w:t>6</w:t>
      </w:r>
      <w:r>
        <w:rPr>
          <w:i/>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20"/>
        <w:gridCol w:w="3260"/>
      </w:tblGrid>
      <w:tr w:rsidR="00FF5505">
        <w:trPr>
          <w:tblCellSpacing w:w="0" w:type="dxa"/>
        </w:trPr>
        <w:tc>
          <w:tcPr>
            <w:tcW w:w="5920" w:type="dxa"/>
            <w:shd w:val="clear" w:color="auto" w:fill="FFFFFF"/>
            <w:tcMar>
              <w:top w:w="0" w:type="dxa"/>
              <w:left w:w="108" w:type="dxa"/>
              <w:bottom w:w="0" w:type="dxa"/>
              <w:right w:w="108" w:type="dxa"/>
            </w:tcMar>
            <w:hideMark/>
          </w:tcPr>
          <w:p w:rsidR="00FF5505" w:rsidRDefault="00DE7FAB">
            <w:pPr>
              <w:pStyle w:val="NormalWeb"/>
              <w:spacing w:before="0" w:beforeAutospacing="0" w:after="0" w:afterAutospacing="0"/>
              <w:rPr>
                <w:sz w:val="22"/>
                <w:szCs w:val="22"/>
                <w:lang w:val="vi-VN"/>
              </w:rPr>
            </w:pPr>
            <w:r>
              <w:rPr>
                <w:sz w:val="28"/>
                <w:szCs w:val="28"/>
              </w:rPr>
              <w:t> </w:t>
            </w:r>
            <w:r>
              <w:rPr>
                <w:b/>
                <w:bCs/>
                <w:i/>
                <w:iCs/>
                <w:lang w:val="vi-VN"/>
              </w:rPr>
              <w:t>Nơi nhận:</w:t>
            </w:r>
            <w:r>
              <w:rPr>
                <w:b/>
                <w:bCs/>
                <w:i/>
                <w:iCs/>
                <w:sz w:val="18"/>
                <w:szCs w:val="18"/>
                <w:lang w:val="vi-VN"/>
              </w:rPr>
              <w:br/>
            </w:r>
            <w:r>
              <w:rPr>
                <w:sz w:val="22"/>
                <w:szCs w:val="22"/>
                <w:lang w:val="vi-VN"/>
              </w:rPr>
              <w:t>- Như Điều 3;</w:t>
            </w:r>
            <w:r>
              <w:rPr>
                <w:sz w:val="22"/>
                <w:szCs w:val="22"/>
                <w:lang w:val="vi-VN"/>
              </w:rPr>
              <w:br/>
              <w:t>- Ủy ban Thường vụ Quốc hội;</w:t>
            </w:r>
            <w:r>
              <w:rPr>
                <w:sz w:val="22"/>
                <w:szCs w:val="22"/>
                <w:lang w:val="vi-VN"/>
              </w:rPr>
              <w:br/>
              <w:t>- Chính</w:t>
            </w:r>
            <w:r>
              <w:rPr>
                <w:sz w:val="22"/>
                <w:szCs w:val="22"/>
                <w:lang w:val="vi-VN"/>
              </w:rPr>
              <w:t xml:space="preserve"> phủ;</w:t>
            </w:r>
          </w:p>
          <w:p w:rsidR="00FF5505" w:rsidRDefault="00DE7FAB">
            <w:pPr>
              <w:pStyle w:val="NormalWeb"/>
              <w:spacing w:before="0" w:beforeAutospacing="0" w:after="0" w:afterAutospacing="0"/>
              <w:rPr>
                <w:sz w:val="22"/>
                <w:szCs w:val="22"/>
                <w:lang w:val="en-GB"/>
              </w:rPr>
            </w:pPr>
            <w:r>
              <w:rPr>
                <w:sz w:val="22"/>
                <w:szCs w:val="22"/>
                <w:lang w:val="vi-VN"/>
              </w:rPr>
              <w:t xml:space="preserve">- Bộ Tài chính, Bộ Nông nghiệp và </w:t>
            </w:r>
            <w:r>
              <w:rPr>
                <w:sz w:val="22"/>
                <w:szCs w:val="22"/>
              </w:rPr>
              <w:t>Môi trường</w:t>
            </w:r>
            <w:r>
              <w:rPr>
                <w:sz w:val="22"/>
                <w:szCs w:val="22"/>
                <w:lang w:val="vi-VN"/>
              </w:rPr>
              <w:t>;</w:t>
            </w:r>
            <w:r>
              <w:rPr>
                <w:sz w:val="22"/>
                <w:szCs w:val="22"/>
                <w:lang w:val="vi-VN"/>
              </w:rPr>
              <w:br/>
              <w:t>- Cục Kiểm tra văn bản</w:t>
            </w:r>
            <w:r>
              <w:rPr>
                <w:sz w:val="22"/>
                <w:szCs w:val="22"/>
              </w:rPr>
              <w:t xml:space="preserve"> và quản lý xử lý vi phạm hành chính</w:t>
            </w:r>
            <w:r>
              <w:rPr>
                <w:sz w:val="22"/>
                <w:szCs w:val="22"/>
                <w:lang w:val="vi-VN"/>
              </w:rPr>
              <w:t xml:space="preserve"> </w:t>
            </w:r>
          </w:p>
          <w:p w:rsidR="00FF5505" w:rsidRDefault="00DE7FAB">
            <w:pPr>
              <w:pStyle w:val="NormalWeb"/>
              <w:spacing w:before="0" w:beforeAutospacing="0" w:after="0" w:afterAutospacing="0"/>
              <w:rPr>
                <w:sz w:val="18"/>
                <w:szCs w:val="18"/>
              </w:rPr>
            </w:pPr>
            <w:r>
              <w:rPr>
                <w:sz w:val="22"/>
                <w:szCs w:val="22"/>
                <w:lang w:val="vi-VN"/>
              </w:rPr>
              <w:t>- Bộ Tư pháp;</w:t>
            </w:r>
            <w:r>
              <w:rPr>
                <w:sz w:val="22"/>
                <w:szCs w:val="22"/>
                <w:lang w:val="vi-VN"/>
              </w:rPr>
              <w:br/>
              <w:t>- Thường trực Tỉnh ủy;</w:t>
            </w:r>
            <w:r>
              <w:rPr>
                <w:sz w:val="22"/>
                <w:szCs w:val="22"/>
                <w:lang w:val="vi-VN"/>
              </w:rPr>
              <w:br/>
              <w:t>- Đoàn đại biểu Quốc hội tỉnh;</w:t>
            </w:r>
            <w:r>
              <w:rPr>
                <w:sz w:val="22"/>
                <w:szCs w:val="22"/>
                <w:lang w:val="vi-VN"/>
              </w:rPr>
              <w:br/>
              <w:t>- Ủy ban MTTQ tỉnh và các đoàn thể cấp t</w:t>
            </w:r>
            <w:r>
              <w:rPr>
                <w:sz w:val="22"/>
                <w:szCs w:val="22"/>
              </w:rPr>
              <w:t>ỉ</w:t>
            </w:r>
            <w:r>
              <w:rPr>
                <w:sz w:val="22"/>
                <w:szCs w:val="22"/>
                <w:lang w:val="vi-VN"/>
              </w:rPr>
              <w:t>nh;</w:t>
            </w:r>
            <w:r>
              <w:rPr>
                <w:sz w:val="22"/>
                <w:szCs w:val="22"/>
                <w:lang w:val="vi-VN"/>
              </w:rPr>
              <w:br/>
              <w:t>- Các VP: T</w:t>
            </w:r>
            <w:r>
              <w:rPr>
                <w:sz w:val="22"/>
                <w:szCs w:val="22"/>
              </w:rPr>
              <w:t>ỉ</w:t>
            </w:r>
            <w:r>
              <w:rPr>
                <w:sz w:val="22"/>
                <w:szCs w:val="22"/>
                <w:lang w:val="vi-VN"/>
              </w:rPr>
              <w:t>nh ủy, Đoàn ĐBQH và</w:t>
            </w:r>
            <w:r>
              <w:rPr>
                <w:sz w:val="22"/>
                <w:szCs w:val="22"/>
                <w:lang w:val="vi-VN"/>
              </w:rPr>
              <w:t xml:space="preserve"> HĐND tỉnh, UBND tỉnh;</w:t>
            </w:r>
            <w:r>
              <w:rPr>
                <w:sz w:val="22"/>
                <w:szCs w:val="22"/>
                <w:lang w:val="vi-VN"/>
              </w:rPr>
              <w:br/>
              <w:t>- Các sở, ban, ngành cấp t</w:t>
            </w:r>
            <w:r>
              <w:rPr>
                <w:sz w:val="22"/>
                <w:szCs w:val="22"/>
              </w:rPr>
              <w:t>ỉ</w:t>
            </w:r>
            <w:r>
              <w:rPr>
                <w:sz w:val="22"/>
                <w:szCs w:val="22"/>
                <w:lang w:val="vi-VN"/>
              </w:rPr>
              <w:t>nh;</w:t>
            </w:r>
            <w:r>
              <w:rPr>
                <w:sz w:val="22"/>
                <w:szCs w:val="22"/>
                <w:lang w:val="vi-VN"/>
              </w:rPr>
              <w:br/>
              <w:t>- Thường </w:t>
            </w:r>
            <w:r>
              <w:rPr>
                <w:sz w:val="22"/>
                <w:szCs w:val="22"/>
              </w:rPr>
              <w:t>trự</w:t>
            </w:r>
            <w:r>
              <w:rPr>
                <w:sz w:val="22"/>
                <w:szCs w:val="22"/>
                <w:lang w:val="vi-VN"/>
              </w:rPr>
              <w:t xml:space="preserve">c HĐND, UBND các </w:t>
            </w:r>
            <w:r>
              <w:rPr>
                <w:sz w:val="22"/>
                <w:szCs w:val="22"/>
                <w:lang w:val="en-GB"/>
              </w:rPr>
              <w:t>xã, phường</w:t>
            </w:r>
            <w:r>
              <w:rPr>
                <w:sz w:val="22"/>
                <w:szCs w:val="22"/>
                <w:lang w:val="vi-VN"/>
              </w:rPr>
              <w:t>;</w:t>
            </w:r>
            <w:r>
              <w:rPr>
                <w:sz w:val="22"/>
                <w:szCs w:val="22"/>
                <w:lang w:val="vi-VN"/>
              </w:rPr>
              <w:br/>
              <w:t>- Công báo tỉnh;</w:t>
            </w:r>
            <w:r>
              <w:rPr>
                <w:sz w:val="22"/>
                <w:szCs w:val="22"/>
                <w:lang w:val="vi-VN"/>
              </w:rPr>
              <w:br/>
              <w:t>- Lưu: VT.</w:t>
            </w:r>
          </w:p>
        </w:tc>
        <w:tc>
          <w:tcPr>
            <w:tcW w:w="3260" w:type="dxa"/>
            <w:shd w:val="clear" w:color="auto" w:fill="FFFFFF"/>
            <w:tcMar>
              <w:top w:w="0" w:type="dxa"/>
              <w:left w:w="108" w:type="dxa"/>
              <w:bottom w:w="0" w:type="dxa"/>
              <w:right w:w="108" w:type="dxa"/>
            </w:tcMar>
            <w:hideMark/>
          </w:tcPr>
          <w:p w:rsidR="00FF5505" w:rsidRDefault="00DE7FAB">
            <w:pPr>
              <w:pStyle w:val="NormalWeb"/>
              <w:spacing w:before="120" w:beforeAutospacing="0" w:after="120" w:afterAutospacing="0" w:line="234" w:lineRule="atLeast"/>
              <w:jc w:val="center"/>
              <w:rPr>
                <w:b/>
                <w:bCs/>
                <w:sz w:val="28"/>
                <w:szCs w:val="18"/>
              </w:rPr>
            </w:pPr>
            <w:r>
              <w:rPr>
                <w:b/>
                <w:bCs/>
                <w:sz w:val="28"/>
                <w:szCs w:val="18"/>
                <w:lang w:val="vi-VN"/>
              </w:rPr>
              <w:t xml:space="preserve">     </w:t>
            </w:r>
            <w:r>
              <w:rPr>
                <w:b/>
                <w:bCs/>
                <w:sz w:val="28"/>
                <w:szCs w:val="18"/>
              </w:rPr>
              <w:t>CHỦ TỊCH</w:t>
            </w:r>
            <w:r>
              <w:rPr>
                <w:b/>
                <w:bCs/>
                <w:sz w:val="28"/>
                <w:szCs w:val="18"/>
              </w:rPr>
              <w:br/>
            </w:r>
            <w:r>
              <w:rPr>
                <w:b/>
                <w:bCs/>
                <w:sz w:val="28"/>
                <w:szCs w:val="18"/>
              </w:rPr>
              <w:br/>
            </w:r>
            <w:r>
              <w:rPr>
                <w:b/>
                <w:bCs/>
                <w:sz w:val="28"/>
                <w:szCs w:val="18"/>
              </w:rPr>
              <w:br/>
            </w:r>
          </w:p>
          <w:p w:rsidR="00FF5505" w:rsidRDefault="00DE7FAB">
            <w:pPr>
              <w:pStyle w:val="NormalWeb"/>
              <w:spacing w:before="120" w:beforeAutospacing="0" w:after="120" w:afterAutospacing="0" w:line="234" w:lineRule="atLeast"/>
              <w:jc w:val="center"/>
              <w:rPr>
                <w:sz w:val="18"/>
                <w:szCs w:val="18"/>
              </w:rPr>
            </w:pPr>
            <w:r>
              <w:rPr>
                <w:b/>
                <w:bCs/>
                <w:sz w:val="28"/>
                <w:szCs w:val="18"/>
              </w:rPr>
              <w:br/>
            </w:r>
            <w:r>
              <w:rPr>
                <w:b/>
                <w:bCs/>
                <w:sz w:val="28"/>
                <w:szCs w:val="18"/>
              </w:rPr>
              <w:br/>
            </w:r>
            <w:r>
              <w:rPr>
                <w:b/>
                <w:bCs/>
                <w:sz w:val="28"/>
                <w:szCs w:val="18"/>
                <w:lang w:val="vi-VN"/>
              </w:rPr>
              <w:t xml:space="preserve">      </w:t>
            </w:r>
            <w:r>
              <w:rPr>
                <w:b/>
                <w:bCs/>
                <w:sz w:val="28"/>
                <w:szCs w:val="18"/>
              </w:rPr>
              <w:t>Nguyễn Hồng Phong</w:t>
            </w:r>
          </w:p>
        </w:tc>
      </w:tr>
    </w:tbl>
    <w:p w:rsidR="00FF5505" w:rsidRDefault="00DE7FAB">
      <w:pPr>
        <w:pStyle w:val="NormalWeb"/>
        <w:shd w:val="clear" w:color="auto" w:fill="FFFFFF"/>
        <w:spacing w:before="120" w:beforeAutospacing="0" w:after="120" w:afterAutospacing="0" w:line="234" w:lineRule="atLeast"/>
      </w:pPr>
      <w:r>
        <w:rPr>
          <w:sz w:val="18"/>
          <w:szCs w:val="18"/>
        </w:rPr>
        <w:t> </w:t>
      </w:r>
    </w:p>
    <w:tbl>
      <w:tblPr>
        <w:tblW w:w="0" w:type="auto"/>
        <w:tblInd w:w="-439" w:type="dxa"/>
        <w:tblLook w:val="04A0" w:firstRow="1" w:lastRow="0" w:firstColumn="1" w:lastColumn="0" w:noHBand="0" w:noVBand="1"/>
      </w:tblPr>
      <w:tblGrid>
        <w:gridCol w:w="222"/>
        <w:gridCol w:w="222"/>
        <w:gridCol w:w="222"/>
        <w:gridCol w:w="222"/>
        <w:gridCol w:w="222"/>
        <w:gridCol w:w="222"/>
      </w:tblGrid>
      <w:tr w:rsidR="00FF5505">
        <w:trPr>
          <w:gridAfter w:val="2"/>
          <w:trHeight w:val="690"/>
        </w:trPr>
        <w:tc>
          <w:tcPr>
            <w:tcW w:w="0" w:type="auto"/>
            <w:gridSpan w:val="4"/>
            <w:tcBorders>
              <w:top w:val="nil"/>
              <w:left w:val="nil"/>
              <w:bottom w:val="nil"/>
              <w:right w:val="nil"/>
            </w:tcBorders>
            <w:vAlign w:val="bottom"/>
          </w:tcPr>
          <w:p w:rsidR="00FF5505" w:rsidRDefault="00FF5505">
            <w:pPr>
              <w:spacing w:after="0" w:line="240" w:lineRule="auto"/>
              <w:rPr>
                <w:b/>
                <w:sz w:val="24"/>
                <w:szCs w:val="24"/>
              </w:rPr>
            </w:pPr>
          </w:p>
        </w:tc>
      </w:tr>
      <w:tr w:rsidR="00FF5505">
        <w:trPr>
          <w:trHeight w:val="315"/>
        </w:trPr>
        <w:tc>
          <w:tcPr>
            <w:tcW w:w="0" w:type="auto"/>
            <w:tcBorders>
              <w:top w:val="nil"/>
              <w:left w:val="nil"/>
              <w:bottom w:val="nil"/>
              <w:right w:val="nil"/>
            </w:tcBorders>
            <w:noWrap/>
            <w:vAlign w:val="bottom"/>
            <w:hideMark/>
          </w:tcPr>
          <w:p w:rsidR="00FF5505" w:rsidRDefault="00FF5505">
            <w:pPr>
              <w:spacing w:after="0" w:line="240" w:lineRule="auto"/>
              <w:jc w:val="center"/>
              <w:rPr>
                <w:rFonts w:eastAsia="Times New Roman" w:cs="Times New Roman"/>
                <w:b/>
                <w:bCs/>
                <w:sz w:val="24"/>
                <w:szCs w:val="24"/>
              </w:rPr>
            </w:pPr>
          </w:p>
        </w:tc>
        <w:tc>
          <w:tcPr>
            <w:tcW w:w="0" w:type="auto"/>
            <w:tcBorders>
              <w:top w:val="nil"/>
              <w:left w:val="nil"/>
              <w:bottom w:val="nil"/>
              <w:right w:val="nil"/>
            </w:tcBorders>
            <w:noWrap/>
            <w:vAlign w:val="bottom"/>
            <w:hideMark/>
          </w:tcPr>
          <w:p w:rsidR="00FF5505" w:rsidRDefault="00FF5505">
            <w:pPr>
              <w:spacing w:after="0" w:line="240" w:lineRule="auto"/>
              <w:rPr>
                <w:rFonts w:eastAsia="Times New Roman" w:cs="Times New Roman"/>
                <w:sz w:val="20"/>
                <w:szCs w:val="20"/>
              </w:rPr>
            </w:pPr>
          </w:p>
        </w:tc>
        <w:tc>
          <w:tcPr>
            <w:tcW w:w="0" w:type="auto"/>
            <w:tcBorders>
              <w:top w:val="nil"/>
              <w:left w:val="nil"/>
              <w:bottom w:val="nil"/>
              <w:right w:val="nil"/>
            </w:tcBorders>
            <w:noWrap/>
            <w:vAlign w:val="bottom"/>
            <w:hideMark/>
          </w:tcPr>
          <w:p w:rsidR="00FF5505" w:rsidRDefault="00FF5505">
            <w:pPr>
              <w:spacing w:after="0" w:line="240" w:lineRule="auto"/>
              <w:rPr>
                <w:rFonts w:eastAsia="Times New Roman" w:cs="Times New Roman"/>
                <w:sz w:val="20"/>
                <w:szCs w:val="20"/>
              </w:rPr>
            </w:pPr>
          </w:p>
        </w:tc>
        <w:tc>
          <w:tcPr>
            <w:tcW w:w="0" w:type="auto"/>
            <w:tcBorders>
              <w:top w:val="nil"/>
              <w:left w:val="nil"/>
              <w:bottom w:val="nil"/>
              <w:right w:val="nil"/>
            </w:tcBorders>
            <w:noWrap/>
            <w:vAlign w:val="bottom"/>
            <w:hideMark/>
          </w:tcPr>
          <w:p w:rsidR="00FF5505" w:rsidRDefault="00FF5505">
            <w:pPr>
              <w:spacing w:after="0" w:line="240" w:lineRule="auto"/>
              <w:jc w:val="center"/>
              <w:rPr>
                <w:rFonts w:eastAsia="Times New Roman" w:cs="Times New Roman"/>
                <w:sz w:val="20"/>
                <w:szCs w:val="20"/>
              </w:rPr>
            </w:pPr>
          </w:p>
        </w:tc>
        <w:tc>
          <w:tcPr>
            <w:tcW w:w="0" w:type="auto"/>
            <w:tcBorders>
              <w:top w:val="nil"/>
              <w:left w:val="nil"/>
              <w:bottom w:val="nil"/>
              <w:right w:val="nil"/>
            </w:tcBorders>
            <w:noWrap/>
            <w:vAlign w:val="bottom"/>
            <w:hideMark/>
          </w:tcPr>
          <w:p w:rsidR="00FF5505" w:rsidRDefault="00FF5505">
            <w:pPr>
              <w:spacing w:after="0" w:line="240" w:lineRule="auto"/>
              <w:rPr>
                <w:rFonts w:eastAsia="Times New Roman" w:cs="Times New Roman"/>
                <w:sz w:val="20"/>
                <w:szCs w:val="20"/>
              </w:rPr>
            </w:pPr>
          </w:p>
        </w:tc>
        <w:tc>
          <w:tcPr>
            <w:tcW w:w="0" w:type="auto"/>
            <w:tcBorders>
              <w:top w:val="nil"/>
              <w:left w:val="nil"/>
              <w:bottom w:val="nil"/>
              <w:right w:val="nil"/>
            </w:tcBorders>
            <w:noWrap/>
            <w:vAlign w:val="bottom"/>
            <w:hideMark/>
          </w:tcPr>
          <w:p w:rsidR="00FF5505" w:rsidRDefault="00FF5505">
            <w:pPr>
              <w:spacing w:after="0" w:line="240" w:lineRule="auto"/>
              <w:rPr>
                <w:rFonts w:eastAsia="Times New Roman" w:cs="Times New Roman"/>
                <w:sz w:val="20"/>
                <w:szCs w:val="20"/>
              </w:rPr>
            </w:pPr>
          </w:p>
        </w:tc>
      </w:tr>
    </w:tbl>
    <w:p w:rsidR="00FF5505" w:rsidRDefault="00FF5505"/>
    <w:p w:rsidR="00FF5505" w:rsidRDefault="00DE7FAB">
      <w:r>
        <w:br w:type="page"/>
      </w:r>
    </w:p>
    <w:tbl>
      <w:tblPr>
        <w:tblW w:w="10709" w:type="dxa"/>
        <w:jc w:val="center"/>
        <w:tblLook w:val="0000" w:firstRow="0" w:lastRow="0" w:firstColumn="0" w:lastColumn="0" w:noHBand="0" w:noVBand="0"/>
      </w:tblPr>
      <w:tblGrid>
        <w:gridCol w:w="4747"/>
        <w:gridCol w:w="5962"/>
      </w:tblGrid>
      <w:tr w:rsidR="00FF5505">
        <w:trPr>
          <w:trHeight w:val="1290"/>
          <w:jc w:val="center"/>
        </w:trPr>
        <w:tc>
          <w:tcPr>
            <w:tcW w:w="4747" w:type="dxa"/>
          </w:tcPr>
          <w:p w:rsidR="00FF5505" w:rsidRDefault="00DE7FAB">
            <w:pPr>
              <w:spacing w:after="0"/>
              <w:jc w:val="center"/>
              <w:rPr>
                <w:b/>
                <w:bCs/>
                <w:sz w:val="26"/>
                <w:szCs w:val="26"/>
              </w:rPr>
            </w:pPr>
            <w:r>
              <w:rPr>
                <w:b/>
                <w:bCs/>
                <w:sz w:val="26"/>
                <w:szCs w:val="26"/>
              </w:rPr>
              <w:lastRenderedPageBreak/>
              <w:t>H</w:t>
            </w:r>
            <w:r>
              <w:rPr>
                <w:b/>
                <w:bCs/>
                <w:sz w:val="26"/>
                <w:szCs w:val="26"/>
              </w:rPr>
              <w:t>Ộ</w:t>
            </w:r>
            <w:r>
              <w:rPr>
                <w:b/>
                <w:bCs/>
                <w:sz w:val="26"/>
                <w:szCs w:val="26"/>
              </w:rPr>
              <w:t>I Đ</w:t>
            </w:r>
            <w:r>
              <w:rPr>
                <w:b/>
                <w:bCs/>
                <w:sz w:val="26"/>
                <w:szCs w:val="26"/>
              </w:rPr>
              <w:t>Ồ</w:t>
            </w:r>
            <w:r>
              <w:rPr>
                <w:b/>
                <w:bCs/>
                <w:sz w:val="26"/>
                <w:szCs w:val="26"/>
              </w:rPr>
              <w:t>NG NHÂN DÂN</w:t>
            </w:r>
          </w:p>
          <w:p w:rsidR="00FF5505" w:rsidRDefault="00DE7FAB">
            <w:pPr>
              <w:spacing w:after="0"/>
              <w:jc w:val="center"/>
              <w:rPr>
                <w:bCs/>
                <w:sz w:val="26"/>
                <w:szCs w:val="26"/>
              </w:rPr>
            </w:pPr>
            <w:r>
              <w:rPr>
                <w:b/>
                <w:bCs/>
                <w:sz w:val="26"/>
                <w:szCs w:val="26"/>
              </w:rPr>
              <w:t>T</w:t>
            </w:r>
            <w:r>
              <w:rPr>
                <w:b/>
                <w:bCs/>
                <w:sz w:val="26"/>
                <w:szCs w:val="26"/>
              </w:rPr>
              <w:t>Ỉ</w:t>
            </w:r>
            <w:r>
              <w:rPr>
                <w:b/>
                <w:bCs/>
                <w:sz w:val="26"/>
                <w:szCs w:val="26"/>
              </w:rPr>
              <w:t>NH THANH HÓA</w:t>
            </w:r>
          </w:p>
          <w:p w:rsidR="00FF5505" w:rsidRDefault="00DE7FAB">
            <w:pPr>
              <w:spacing w:after="0"/>
              <w:ind w:left="108"/>
              <w:jc w:val="center"/>
              <w:rPr>
                <w:sz w:val="26"/>
                <w:szCs w:val="26"/>
              </w:rPr>
            </w:pPr>
            <w:r>
              <w:rPr>
                <w:noProof/>
                <w:sz w:val="26"/>
                <w:szCs w:val="26"/>
              </w:rPr>
              <mc:AlternateContent>
                <mc:Choice Requires="wps">
                  <w:drawing>
                    <wp:anchor distT="0" distB="0" distL="114300" distR="114300" simplePos="0" relativeHeight="251681792" behindDoc="0" locked="0" layoutInCell="1" allowOverlap="1">
                      <wp:simplePos x="0" y="0"/>
                      <wp:positionH relativeFrom="column">
                        <wp:posOffset>1044470</wp:posOffset>
                      </wp:positionH>
                      <wp:positionV relativeFrom="paragraph">
                        <wp:posOffset>4445</wp:posOffset>
                      </wp:positionV>
                      <wp:extent cx="673100" cy="0"/>
                      <wp:effectExtent l="0" t="0" r="12700"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35pt" to="1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lHA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"/>
                  </w:pict>
                </mc:Fallback>
              </mc:AlternateContent>
            </w:r>
          </w:p>
          <w:p w:rsidR="00FF5505" w:rsidRDefault="00FF5505">
            <w:pPr>
              <w:spacing w:after="0"/>
              <w:ind w:left="108"/>
              <w:jc w:val="center"/>
              <w:rPr>
                <w:sz w:val="26"/>
                <w:szCs w:val="26"/>
              </w:rPr>
            </w:pPr>
          </w:p>
        </w:tc>
        <w:tc>
          <w:tcPr>
            <w:tcW w:w="5962" w:type="dxa"/>
          </w:tcPr>
          <w:p w:rsidR="00FF5505" w:rsidRDefault="00DE7FAB">
            <w:pPr>
              <w:keepNext/>
              <w:spacing w:after="0"/>
              <w:jc w:val="center"/>
              <w:outlineLvl w:val="0"/>
              <w:rPr>
                <w:b/>
                <w:bCs/>
                <w:spacing w:val="-4"/>
                <w:sz w:val="26"/>
                <w:szCs w:val="26"/>
              </w:rPr>
            </w:pPr>
            <w:r>
              <w:rPr>
                <w:b/>
                <w:bCs/>
                <w:spacing w:val="-4"/>
                <w:sz w:val="26"/>
                <w:szCs w:val="26"/>
              </w:rPr>
              <w:t>C</w:t>
            </w:r>
            <w:r>
              <w:rPr>
                <w:b/>
                <w:bCs/>
                <w:spacing w:val="-4"/>
                <w:sz w:val="26"/>
                <w:szCs w:val="26"/>
              </w:rPr>
              <w:t>Ộ</w:t>
            </w:r>
            <w:r>
              <w:rPr>
                <w:b/>
                <w:bCs/>
                <w:spacing w:val="-4"/>
                <w:sz w:val="26"/>
                <w:szCs w:val="26"/>
              </w:rPr>
              <w:t>NG HOÀ XÃ H</w:t>
            </w:r>
            <w:r>
              <w:rPr>
                <w:b/>
                <w:bCs/>
                <w:spacing w:val="-4"/>
                <w:sz w:val="26"/>
                <w:szCs w:val="26"/>
              </w:rPr>
              <w:t>Ộ</w:t>
            </w:r>
            <w:r>
              <w:rPr>
                <w:b/>
                <w:bCs/>
                <w:spacing w:val="-4"/>
                <w:sz w:val="26"/>
                <w:szCs w:val="26"/>
              </w:rPr>
              <w:t>I CH</w:t>
            </w:r>
            <w:r>
              <w:rPr>
                <w:b/>
                <w:bCs/>
                <w:spacing w:val="-4"/>
                <w:sz w:val="26"/>
                <w:szCs w:val="26"/>
              </w:rPr>
              <w:t>Ủ</w:t>
            </w:r>
            <w:r>
              <w:rPr>
                <w:b/>
                <w:bCs/>
                <w:spacing w:val="-4"/>
                <w:sz w:val="26"/>
                <w:szCs w:val="26"/>
              </w:rPr>
              <w:t xml:space="preserve"> NGHĨA VI</w:t>
            </w:r>
            <w:r>
              <w:rPr>
                <w:b/>
                <w:bCs/>
                <w:spacing w:val="-4"/>
                <w:sz w:val="26"/>
                <w:szCs w:val="26"/>
              </w:rPr>
              <w:t>Ệ</w:t>
            </w:r>
            <w:r>
              <w:rPr>
                <w:b/>
                <w:bCs/>
                <w:spacing w:val="-4"/>
                <w:sz w:val="26"/>
                <w:szCs w:val="26"/>
              </w:rPr>
              <w:t>T NAM</w:t>
            </w:r>
          </w:p>
          <w:p w:rsidR="00FF5505" w:rsidRDefault="00DE7FAB">
            <w:pPr>
              <w:spacing w:after="0"/>
              <w:jc w:val="center"/>
              <w:rPr>
                <w:b/>
                <w:bCs/>
                <w:szCs w:val="28"/>
              </w:rPr>
            </w:pPr>
            <w:r>
              <w:rPr>
                <w:b/>
                <w:bCs/>
                <w:szCs w:val="28"/>
              </w:rPr>
              <w:t>Đ</w:t>
            </w:r>
            <w:r>
              <w:rPr>
                <w:b/>
                <w:bCs/>
                <w:szCs w:val="28"/>
              </w:rPr>
              <w:t>ộ</w:t>
            </w:r>
            <w:r>
              <w:rPr>
                <w:b/>
                <w:bCs/>
                <w:szCs w:val="28"/>
              </w:rPr>
              <w:t xml:space="preserve">c </w:t>
            </w:r>
            <w:r>
              <w:rPr>
                <w:b/>
                <w:bCs/>
                <w:szCs w:val="28"/>
              </w:rPr>
              <w:t>l</w:t>
            </w:r>
            <w:r>
              <w:rPr>
                <w:b/>
                <w:bCs/>
                <w:szCs w:val="28"/>
              </w:rPr>
              <w:t>ậ</w:t>
            </w:r>
            <w:r>
              <w:rPr>
                <w:b/>
                <w:bCs/>
                <w:szCs w:val="28"/>
              </w:rPr>
              <w:t>p - T</w:t>
            </w:r>
            <w:r>
              <w:rPr>
                <w:b/>
                <w:bCs/>
                <w:szCs w:val="28"/>
              </w:rPr>
              <w:t>ự</w:t>
            </w:r>
            <w:r>
              <w:rPr>
                <w:b/>
                <w:bCs/>
                <w:szCs w:val="28"/>
              </w:rPr>
              <w:t xml:space="preserve"> do - H</w:t>
            </w:r>
            <w:r>
              <w:rPr>
                <w:b/>
                <w:bCs/>
                <w:szCs w:val="28"/>
              </w:rPr>
              <w:t>ạ</w:t>
            </w:r>
            <w:r>
              <w:rPr>
                <w:b/>
                <w:bCs/>
                <w:szCs w:val="28"/>
              </w:rPr>
              <w:t>nh phúc</w:t>
            </w:r>
          </w:p>
          <w:p w:rsidR="00FF5505" w:rsidRDefault="00DE7FAB">
            <w:pPr>
              <w:spacing w:after="0"/>
              <w:jc w:val="center"/>
              <w:rPr>
                <w:b/>
                <w:bCs/>
                <w:sz w:val="26"/>
                <w:szCs w:val="26"/>
              </w:rPr>
            </w:pPr>
            <w:r>
              <w:rPr>
                <w:b/>
                <w:bCs/>
                <w:noProof/>
                <w:sz w:val="26"/>
                <w:szCs w:val="26"/>
              </w:rPr>
              <mc:AlternateContent>
                <mc:Choice Requires="wps">
                  <w:drawing>
                    <wp:anchor distT="0" distB="0" distL="114300" distR="114300" simplePos="0" relativeHeight="251680768" behindDoc="0" locked="0" layoutInCell="1" allowOverlap="1">
                      <wp:simplePos x="0" y="0"/>
                      <wp:positionH relativeFrom="column">
                        <wp:posOffset>740305</wp:posOffset>
                      </wp:positionH>
                      <wp:positionV relativeFrom="paragraph">
                        <wp:posOffset>3810</wp:posOffset>
                      </wp:positionV>
                      <wp:extent cx="2182219" cy="0"/>
                      <wp:effectExtent l="0" t="0" r="2794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3pt" to="23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N8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"/>
                  </w:pict>
                </mc:Fallback>
              </mc:AlternateContent>
            </w:r>
          </w:p>
          <w:p w:rsidR="00FF5505" w:rsidRDefault="00FF5505">
            <w:pPr>
              <w:spacing w:after="0"/>
              <w:jc w:val="center"/>
              <w:rPr>
                <w:i/>
                <w:sz w:val="34"/>
                <w:szCs w:val="26"/>
              </w:rPr>
            </w:pPr>
          </w:p>
        </w:tc>
      </w:tr>
    </w:tbl>
    <w:p w:rsidR="00FF5505" w:rsidRDefault="00DE7FAB">
      <w:pPr>
        <w:jc w:val="center"/>
        <w:rPr>
          <w:b/>
          <w:sz w:val="34"/>
        </w:rPr>
      </w:pPr>
      <w:r>
        <w:rPr>
          <w:b/>
          <w:sz w:val="34"/>
        </w:rPr>
        <w:t>QUY Đ</w:t>
      </w:r>
      <w:r>
        <w:rPr>
          <w:b/>
          <w:sz w:val="34"/>
        </w:rPr>
        <w:t>Ị</w:t>
      </w:r>
      <w:r>
        <w:rPr>
          <w:b/>
          <w:sz w:val="34"/>
        </w:rPr>
        <w:t>NH</w:t>
      </w:r>
    </w:p>
    <w:p w:rsidR="00FF5505" w:rsidRDefault="00DE7FAB">
      <w:pPr>
        <w:spacing w:after="0" w:line="340" w:lineRule="exact"/>
        <w:ind w:left="-140" w:right="-168"/>
        <w:jc w:val="center"/>
        <w:rPr>
          <w:rFonts w:eastAsia="Calibri"/>
          <w:b/>
          <w:szCs w:val="28"/>
        </w:rPr>
      </w:pPr>
      <w:r>
        <w:rPr>
          <w:rFonts w:eastAsia="Calibri" w:cs="Times New Roman"/>
          <w:b/>
          <w:szCs w:val="28"/>
        </w:rPr>
        <w:t>Nguyên t</w:t>
      </w:r>
      <w:r>
        <w:rPr>
          <w:rFonts w:eastAsia="Calibri" w:cs="Times New Roman"/>
          <w:b/>
          <w:szCs w:val="28"/>
        </w:rPr>
        <w:t>ắ</w:t>
      </w:r>
      <w:r>
        <w:rPr>
          <w:rFonts w:eastAsia="Calibri" w:cs="Times New Roman"/>
          <w:b/>
          <w:szCs w:val="28"/>
        </w:rPr>
        <w:t>c, tiêu chí, đ</w:t>
      </w:r>
      <w:r>
        <w:rPr>
          <w:rFonts w:eastAsia="Calibri" w:cs="Times New Roman"/>
          <w:b/>
          <w:szCs w:val="28"/>
        </w:rPr>
        <w:t>ị</w:t>
      </w:r>
      <w:r>
        <w:rPr>
          <w:rFonts w:eastAsia="Calibri" w:cs="Times New Roman"/>
          <w:b/>
          <w:szCs w:val="28"/>
        </w:rPr>
        <w:t>nh m</w:t>
      </w:r>
      <w:r>
        <w:rPr>
          <w:rFonts w:eastAsia="Calibri" w:cs="Times New Roman"/>
          <w:b/>
          <w:szCs w:val="28"/>
        </w:rPr>
        <w:t>ứ</w:t>
      </w:r>
      <w:r>
        <w:rPr>
          <w:rFonts w:eastAsia="Calibri" w:cs="Times New Roman"/>
          <w:b/>
          <w:szCs w:val="28"/>
        </w:rPr>
        <w:t>c phân b</w:t>
      </w:r>
      <w:r>
        <w:rPr>
          <w:rFonts w:eastAsia="Calibri" w:cs="Times New Roman"/>
          <w:b/>
          <w:szCs w:val="28"/>
        </w:rPr>
        <w:t>ổ</w:t>
      </w:r>
      <w:r>
        <w:rPr>
          <w:rFonts w:eastAsia="Calibri" w:cs="Times New Roman"/>
          <w:b/>
          <w:szCs w:val="28"/>
        </w:rPr>
        <w:t xml:space="preserve"> v</w:t>
      </w:r>
      <w:r>
        <w:rPr>
          <w:rFonts w:eastAsia="Calibri" w:cs="Times New Roman"/>
          <w:b/>
          <w:szCs w:val="28"/>
        </w:rPr>
        <w:t>ố</w:t>
      </w:r>
      <w:r>
        <w:rPr>
          <w:rFonts w:eastAsia="Calibri" w:cs="Times New Roman"/>
          <w:b/>
          <w:szCs w:val="28"/>
        </w:rPr>
        <w:t>n ngân sách trung ương và t</w:t>
      </w:r>
      <w:r>
        <w:rPr>
          <w:rFonts w:eastAsia="Calibri" w:cs="Times New Roman"/>
          <w:b/>
          <w:szCs w:val="28"/>
        </w:rPr>
        <w:t>ỷ</w:t>
      </w:r>
      <w:r>
        <w:rPr>
          <w:rFonts w:eastAsia="Calibri" w:cs="Times New Roman"/>
          <w:b/>
          <w:szCs w:val="28"/>
        </w:rPr>
        <w:t xml:space="preserve"> l</w:t>
      </w:r>
      <w:r>
        <w:rPr>
          <w:rFonts w:eastAsia="Calibri" w:cs="Times New Roman"/>
          <w:b/>
          <w:szCs w:val="28"/>
        </w:rPr>
        <w:t>ệ</w:t>
      </w:r>
      <w:r>
        <w:rPr>
          <w:rFonts w:eastAsia="Calibri" w:cs="Times New Roman"/>
          <w:b/>
          <w:szCs w:val="28"/>
        </w:rPr>
        <w:t xml:space="preserve"> v</w:t>
      </w:r>
      <w:r>
        <w:rPr>
          <w:rFonts w:eastAsia="Calibri" w:cs="Times New Roman"/>
          <w:b/>
          <w:szCs w:val="28"/>
        </w:rPr>
        <w:t>ố</w:t>
      </w:r>
      <w:r>
        <w:rPr>
          <w:rFonts w:eastAsia="Calibri" w:cs="Times New Roman"/>
          <w:b/>
          <w:szCs w:val="28"/>
        </w:rPr>
        <w:t>n đ</w:t>
      </w:r>
      <w:r>
        <w:rPr>
          <w:rFonts w:eastAsia="Calibri" w:cs="Times New Roman"/>
          <w:b/>
          <w:szCs w:val="28"/>
        </w:rPr>
        <w:t>ố</w:t>
      </w:r>
      <w:r>
        <w:rPr>
          <w:rFonts w:eastAsia="Calibri" w:cs="Times New Roman"/>
          <w:b/>
          <w:szCs w:val="28"/>
        </w:rPr>
        <w:t xml:space="preserve">i </w:t>
      </w:r>
      <w:r>
        <w:rPr>
          <w:rFonts w:eastAsia="Calibri" w:cs="Times New Roman"/>
          <w:b/>
          <w:szCs w:val="28"/>
        </w:rPr>
        <w:t>ứ</w:t>
      </w:r>
      <w:r>
        <w:rPr>
          <w:rFonts w:eastAsia="Calibri" w:cs="Times New Roman"/>
          <w:b/>
          <w:szCs w:val="28"/>
        </w:rPr>
        <w:t>ng c</w:t>
      </w:r>
      <w:r>
        <w:rPr>
          <w:rFonts w:eastAsia="Calibri" w:cs="Times New Roman"/>
          <w:b/>
          <w:szCs w:val="28"/>
        </w:rPr>
        <w:t>ủ</w:t>
      </w:r>
      <w:r>
        <w:rPr>
          <w:rFonts w:eastAsia="Calibri" w:cs="Times New Roman"/>
          <w:b/>
          <w:szCs w:val="28"/>
        </w:rPr>
        <w:t>a ngân sách đ</w:t>
      </w:r>
      <w:r>
        <w:rPr>
          <w:rFonts w:eastAsia="Calibri" w:cs="Times New Roman"/>
          <w:b/>
          <w:szCs w:val="28"/>
        </w:rPr>
        <w:t>ị</w:t>
      </w:r>
      <w:r>
        <w:rPr>
          <w:rFonts w:eastAsia="Calibri" w:cs="Times New Roman"/>
          <w:b/>
          <w:szCs w:val="28"/>
        </w:rPr>
        <w:t xml:space="preserve">a phương </w:t>
      </w:r>
      <w:r>
        <w:rPr>
          <w:rFonts w:eastAsia="Calibri"/>
          <w:b/>
          <w:szCs w:val="28"/>
        </w:rPr>
        <w:t>th</w:t>
      </w:r>
      <w:r>
        <w:rPr>
          <w:rFonts w:eastAsia="Calibri"/>
          <w:b/>
          <w:szCs w:val="28"/>
        </w:rPr>
        <w:t>ự</w:t>
      </w:r>
      <w:r>
        <w:rPr>
          <w:rFonts w:eastAsia="Calibri"/>
          <w:b/>
          <w:szCs w:val="28"/>
        </w:rPr>
        <w:t>c hi</w:t>
      </w:r>
      <w:r>
        <w:rPr>
          <w:rFonts w:eastAsia="Calibri"/>
          <w:b/>
          <w:szCs w:val="28"/>
        </w:rPr>
        <w:t>ệ</w:t>
      </w:r>
      <w:r>
        <w:rPr>
          <w:rFonts w:eastAsia="Calibri"/>
          <w:b/>
          <w:szCs w:val="28"/>
        </w:rPr>
        <w:t>n Chương trình m</w:t>
      </w:r>
      <w:r>
        <w:rPr>
          <w:rFonts w:eastAsia="Calibri"/>
          <w:b/>
          <w:szCs w:val="28"/>
        </w:rPr>
        <w:t>ụ</w:t>
      </w:r>
      <w:r>
        <w:rPr>
          <w:rFonts w:eastAsia="Calibri"/>
          <w:b/>
          <w:szCs w:val="28"/>
        </w:rPr>
        <w:t>c tiêu qu</w:t>
      </w:r>
      <w:r>
        <w:rPr>
          <w:rFonts w:eastAsia="Calibri"/>
          <w:b/>
          <w:szCs w:val="28"/>
        </w:rPr>
        <w:t>ố</w:t>
      </w:r>
      <w:r>
        <w:rPr>
          <w:rFonts w:eastAsia="Calibri"/>
          <w:b/>
          <w:szCs w:val="28"/>
        </w:rPr>
        <w:t>c gia xây d</w:t>
      </w:r>
      <w:r>
        <w:rPr>
          <w:rFonts w:eastAsia="Calibri"/>
          <w:b/>
          <w:szCs w:val="28"/>
        </w:rPr>
        <w:t>ự</w:t>
      </w:r>
      <w:r>
        <w:rPr>
          <w:rFonts w:eastAsia="Calibri"/>
          <w:b/>
          <w:szCs w:val="28"/>
        </w:rPr>
        <w:t>ng nông thôn m</w:t>
      </w:r>
      <w:r>
        <w:rPr>
          <w:rFonts w:eastAsia="Calibri"/>
          <w:b/>
          <w:szCs w:val="28"/>
        </w:rPr>
        <w:t>ớ</w:t>
      </w:r>
      <w:r>
        <w:rPr>
          <w:rFonts w:eastAsia="Calibri"/>
          <w:b/>
          <w:szCs w:val="28"/>
        </w:rPr>
        <w:t>i, gi</w:t>
      </w:r>
      <w:r>
        <w:rPr>
          <w:rFonts w:eastAsia="Calibri"/>
          <w:b/>
          <w:szCs w:val="28"/>
        </w:rPr>
        <w:t>ả</w:t>
      </w:r>
      <w:r>
        <w:rPr>
          <w:rFonts w:eastAsia="Calibri"/>
          <w:b/>
          <w:szCs w:val="28"/>
        </w:rPr>
        <w:t>m nghèo b</w:t>
      </w:r>
      <w:r>
        <w:rPr>
          <w:rFonts w:eastAsia="Calibri"/>
          <w:b/>
          <w:szCs w:val="28"/>
        </w:rPr>
        <w:t>ề</w:t>
      </w:r>
      <w:r>
        <w:rPr>
          <w:rFonts w:eastAsia="Calibri"/>
          <w:b/>
          <w:szCs w:val="28"/>
        </w:rPr>
        <w:t>n v</w:t>
      </w:r>
      <w:r>
        <w:rPr>
          <w:rFonts w:eastAsia="Calibri"/>
          <w:b/>
          <w:szCs w:val="28"/>
        </w:rPr>
        <w:t>ữ</w:t>
      </w:r>
      <w:r>
        <w:rPr>
          <w:rFonts w:eastAsia="Calibri"/>
          <w:b/>
          <w:szCs w:val="28"/>
        </w:rPr>
        <w:t>ng và phát tri</w:t>
      </w:r>
      <w:r>
        <w:rPr>
          <w:rFonts w:eastAsia="Calibri"/>
          <w:b/>
          <w:szCs w:val="28"/>
        </w:rPr>
        <w:t>ể</w:t>
      </w:r>
      <w:r>
        <w:rPr>
          <w:rFonts w:eastAsia="Calibri"/>
          <w:b/>
          <w:szCs w:val="28"/>
        </w:rPr>
        <w:t>n kinh t</w:t>
      </w:r>
      <w:r>
        <w:rPr>
          <w:rFonts w:eastAsia="Calibri"/>
          <w:b/>
          <w:szCs w:val="28"/>
        </w:rPr>
        <w:t>ế</w:t>
      </w:r>
      <w:r>
        <w:rPr>
          <w:rFonts w:eastAsia="Calibri"/>
          <w:b/>
          <w:szCs w:val="28"/>
        </w:rPr>
        <w:t xml:space="preserve"> -  xã h</w:t>
      </w:r>
      <w:r>
        <w:rPr>
          <w:rFonts w:eastAsia="Calibri"/>
          <w:b/>
          <w:szCs w:val="28"/>
        </w:rPr>
        <w:t>ộ</w:t>
      </w:r>
      <w:r>
        <w:rPr>
          <w:rFonts w:eastAsia="Calibri"/>
          <w:b/>
          <w:szCs w:val="28"/>
        </w:rPr>
        <w:t>i vùng đ</w:t>
      </w:r>
      <w:r>
        <w:rPr>
          <w:rFonts w:eastAsia="Calibri"/>
          <w:b/>
          <w:szCs w:val="28"/>
        </w:rPr>
        <w:t>ồ</w:t>
      </w:r>
      <w:r>
        <w:rPr>
          <w:rFonts w:eastAsia="Calibri"/>
          <w:b/>
          <w:szCs w:val="28"/>
        </w:rPr>
        <w:t>ng bào dân t</w:t>
      </w:r>
      <w:r>
        <w:rPr>
          <w:rFonts w:eastAsia="Calibri"/>
          <w:b/>
          <w:szCs w:val="28"/>
        </w:rPr>
        <w:t>ộ</w:t>
      </w:r>
      <w:r>
        <w:rPr>
          <w:rFonts w:eastAsia="Calibri"/>
          <w:b/>
          <w:szCs w:val="28"/>
        </w:rPr>
        <w:t>c thi</w:t>
      </w:r>
      <w:r>
        <w:rPr>
          <w:rFonts w:eastAsia="Calibri"/>
          <w:b/>
          <w:szCs w:val="28"/>
        </w:rPr>
        <w:t>ể</w:t>
      </w:r>
      <w:r>
        <w:rPr>
          <w:rFonts w:eastAsia="Calibri"/>
          <w:b/>
          <w:szCs w:val="28"/>
        </w:rPr>
        <w:t>u s</w:t>
      </w:r>
      <w:r>
        <w:rPr>
          <w:rFonts w:eastAsia="Calibri"/>
          <w:b/>
          <w:szCs w:val="28"/>
        </w:rPr>
        <w:t>ố</w:t>
      </w:r>
      <w:r>
        <w:rPr>
          <w:rFonts w:eastAsia="Calibri"/>
          <w:b/>
          <w:szCs w:val="28"/>
        </w:rPr>
        <w:t xml:space="preserve"> và mi</w:t>
      </w:r>
      <w:r>
        <w:rPr>
          <w:rFonts w:eastAsia="Calibri"/>
          <w:b/>
          <w:szCs w:val="28"/>
        </w:rPr>
        <w:t>ề</w:t>
      </w:r>
      <w:r>
        <w:rPr>
          <w:rFonts w:eastAsia="Calibri"/>
          <w:b/>
          <w:szCs w:val="28"/>
        </w:rPr>
        <w:t>n núi trên đ</w:t>
      </w:r>
      <w:r>
        <w:rPr>
          <w:rFonts w:eastAsia="Calibri"/>
          <w:b/>
          <w:szCs w:val="28"/>
        </w:rPr>
        <w:t>ị</w:t>
      </w:r>
      <w:r>
        <w:rPr>
          <w:rFonts w:eastAsia="Calibri"/>
          <w:b/>
          <w:szCs w:val="28"/>
        </w:rPr>
        <w:t>a bàn t</w:t>
      </w:r>
      <w:r>
        <w:rPr>
          <w:rFonts w:eastAsia="Calibri"/>
          <w:b/>
          <w:szCs w:val="28"/>
        </w:rPr>
        <w:t>ỉ</w:t>
      </w:r>
      <w:r>
        <w:rPr>
          <w:rFonts w:eastAsia="Calibri"/>
          <w:b/>
          <w:szCs w:val="28"/>
        </w:rPr>
        <w:t xml:space="preserve">nh Thanh Hoá, </w:t>
      </w:r>
    </w:p>
    <w:p w:rsidR="00FF5505" w:rsidRDefault="00DE7FAB">
      <w:pPr>
        <w:spacing w:after="0" w:line="340" w:lineRule="exact"/>
        <w:ind w:left="-140" w:right="-168"/>
        <w:jc w:val="center"/>
        <w:rPr>
          <w:rFonts w:eastAsia="Calibri"/>
          <w:b/>
          <w:szCs w:val="28"/>
        </w:rPr>
      </w:pPr>
      <w:r>
        <w:rPr>
          <w:rFonts w:eastAsia="Calibri"/>
          <w:b/>
          <w:szCs w:val="28"/>
        </w:rPr>
        <w:t>giai đo</w:t>
      </w:r>
      <w:r>
        <w:rPr>
          <w:rFonts w:eastAsia="Calibri"/>
          <w:b/>
          <w:szCs w:val="28"/>
        </w:rPr>
        <w:t>ạ</w:t>
      </w:r>
      <w:r>
        <w:rPr>
          <w:rFonts w:eastAsia="Calibri"/>
          <w:b/>
          <w:szCs w:val="28"/>
        </w:rPr>
        <w:t>n 2026-2030</w:t>
      </w:r>
    </w:p>
    <w:p w:rsidR="00FF5505" w:rsidRDefault="00DE7FAB">
      <w:pPr>
        <w:spacing w:after="0" w:line="340" w:lineRule="exact"/>
        <w:ind w:left="-140" w:right="-168"/>
        <w:jc w:val="center"/>
        <w:rPr>
          <w:i/>
        </w:rPr>
      </w:pPr>
      <w:r>
        <w:rPr>
          <w:i/>
        </w:rPr>
        <w:t>(Kèm theo Ngh</w:t>
      </w:r>
      <w:r>
        <w:rPr>
          <w:i/>
        </w:rPr>
        <w:t>ị</w:t>
      </w:r>
      <w:r>
        <w:rPr>
          <w:i/>
        </w:rPr>
        <w:t xml:space="preserve"> quy</w:t>
      </w:r>
      <w:r>
        <w:rPr>
          <w:i/>
        </w:rPr>
        <w:t>ế</w:t>
      </w:r>
      <w:r>
        <w:rPr>
          <w:i/>
        </w:rPr>
        <w:t>t s</w:t>
      </w:r>
      <w:r>
        <w:rPr>
          <w:i/>
        </w:rPr>
        <w:t>ố</w:t>
      </w:r>
      <w:r>
        <w:rPr>
          <w:i/>
        </w:rPr>
        <w:t xml:space="preserve">        /2026/NQ-HĐND n</w:t>
      </w:r>
      <w:r>
        <w:rPr>
          <w:i/>
        </w:rPr>
        <w:t>gày       tháng     năm 2026 c</w:t>
      </w:r>
      <w:r>
        <w:rPr>
          <w:i/>
        </w:rPr>
        <w:t>ủ</w:t>
      </w:r>
      <w:r>
        <w:rPr>
          <w:i/>
        </w:rPr>
        <w:t xml:space="preserve">a </w:t>
      </w:r>
    </w:p>
    <w:p w:rsidR="00FF5505" w:rsidRDefault="00DE7FAB">
      <w:pPr>
        <w:spacing w:after="0" w:line="340" w:lineRule="exact"/>
        <w:ind w:left="-140" w:right="-168"/>
        <w:jc w:val="center"/>
        <w:rPr>
          <w:i/>
        </w:rPr>
      </w:pPr>
      <w:r>
        <w:rPr>
          <w:i/>
        </w:rPr>
        <w:t>H</w:t>
      </w:r>
      <w:r>
        <w:rPr>
          <w:i/>
        </w:rPr>
        <w:t>ộ</w:t>
      </w:r>
      <w:r>
        <w:rPr>
          <w:i/>
        </w:rPr>
        <w:t>i đ</w:t>
      </w:r>
      <w:r>
        <w:rPr>
          <w:i/>
        </w:rPr>
        <w:t>ồ</w:t>
      </w:r>
      <w:r>
        <w:rPr>
          <w:i/>
        </w:rPr>
        <w:t>ng nhân dân t</w:t>
      </w:r>
      <w:r>
        <w:rPr>
          <w:i/>
        </w:rPr>
        <w:t>ỉ</w:t>
      </w:r>
      <w:r>
        <w:rPr>
          <w:i/>
        </w:rPr>
        <w:t>nh)</w:t>
      </w:r>
    </w:p>
    <w:p w:rsidR="00FF5505" w:rsidRDefault="00FF5505">
      <w:pPr>
        <w:spacing w:before="120" w:after="120" w:line="360" w:lineRule="atLeast"/>
        <w:ind w:firstLine="567"/>
        <w:jc w:val="center"/>
        <w:rPr>
          <w:rFonts w:eastAsia="Times New Roman" w:cs="Times New Roman"/>
          <w:b/>
          <w:bCs/>
          <w:szCs w:val="28"/>
        </w:rPr>
      </w:pPr>
    </w:p>
    <w:p w:rsidR="00FF5505" w:rsidRDefault="00DE7FAB">
      <w:pPr>
        <w:spacing w:before="120" w:after="120" w:line="360" w:lineRule="atLeast"/>
        <w:jc w:val="center"/>
        <w:rPr>
          <w:rFonts w:eastAsia="Times New Roman" w:cs="Times New Roman"/>
          <w:b/>
          <w:bCs/>
          <w:szCs w:val="28"/>
        </w:rPr>
      </w:pPr>
      <w:r>
        <w:rPr>
          <w:rFonts w:eastAsia="Times New Roman" w:cs="Times New Roman"/>
          <w:b/>
          <w:bCs/>
          <w:szCs w:val="28"/>
        </w:rPr>
        <w:t>Chương I</w:t>
      </w:r>
    </w:p>
    <w:p w:rsidR="00FF5505" w:rsidRDefault="00DE7FAB">
      <w:pPr>
        <w:spacing w:before="120" w:after="120" w:line="360" w:lineRule="atLeast"/>
        <w:jc w:val="center"/>
        <w:rPr>
          <w:rFonts w:eastAsia="Times New Roman" w:cs="Times New Roman"/>
          <w:b/>
          <w:bCs/>
          <w:szCs w:val="28"/>
        </w:rPr>
      </w:pPr>
      <w:r>
        <w:rPr>
          <w:rFonts w:eastAsia="Times New Roman" w:cs="Times New Roman"/>
          <w:b/>
          <w:bCs/>
          <w:szCs w:val="28"/>
        </w:rPr>
        <w:t>NHỮNG QUY ĐỊNH CHUNG</w:t>
      </w:r>
    </w:p>
    <w:p w:rsidR="00FF5505" w:rsidRDefault="00FF5505">
      <w:pPr>
        <w:spacing w:before="120" w:after="120" w:line="360" w:lineRule="atLeast"/>
        <w:ind w:firstLine="567"/>
        <w:jc w:val="both"/>
        <w:rPr>
          <w:rFonts w:eastAsia="Times New Roman" w:cs="Times New Roman"/>
          <w:b/>
          <w:bCs/>
          <w:szCs w:val="28"/>
        </w:rPr>
      </w:pPr>
    </w:p>
    <w:p w:rsidR="00FF5505" w:rsidRDefault="00DE7FAB">
      <w:pPr>
        <w:spacing w:before="120" w:after="120" w:line="276" w:lineRule="auto"/>
        <w:ind w:firstLine="567"/>
        <w:jc w:val="both"/>
        <w:rPr>
          <w:rFonts w:eastAsia="Times New Roman" w:cs="Times New Roman"/>
          <w:b/>
          <w:szCs w:val="28"/>
        </w:rPr>
      </w:pPr>
      <w:r>
        <w:rPr>
          <w:rFonts w:eastAsia="Times New Roman" w:cs="Times New Roman"/>
          <w:b/>
          <w:bCs/>
          <w:szCs w:val="28"/>
        </w:rPr>
        <w:t>Điều 1.</w:t>
      </w:r>
      <w:r>
        <w:rPr>
          <w:rFonts w:eastAsia="Times New Roman" w:cs="Times New Roman"/>
          <w:bCs/>
          <w:szCs w:val="28"/>
        </w:rPr>
        <w:t xml:space="preserve"> </w:t>
      </w:r>
      <w:r>
        <w:rPr>
          <w:rFonts w:eastAsia="Times New Roman" w:cs="Times New Roman"/>
          <w:b/>
          <w:szCs w:val="28"/>
        </w:rPr>
        <w:t>Phạm vi điều chỉnh và đối tượng áp dụng</w:t>
      </w:r>
    </w:p>
    <w:p w:rsidR="00FF5505" w:rsidRDefault="00DE7FAB">
      <w:pPr>
        <w:spacing w:before="120" w:after="120" w:line="276" w:lineRule="auto"/>
        <w:ind w:firstLine="567"/>
        <w:jc w:val="both"/>
        <w:rPr>
          <w:rFonts w:eastAsia="Calibri" w:cs="Times New Roman"/>
          <w:szCs w:val="28"/>
        </w:rPr>
      </w:pPr>
      <w:r>
        <w:rPr>
          <w:rFonts w:eastAsia="Calibri" w:cs="Times New Roman"/>
          <w:szCs w:val="28"/>
        </w:rPr>
        <w:t>1. Ph</w:t>
      </w:r>
      <w:r>
        <w:rPr>
          <w:rFonts w:eastAsia="Calibri" w:cs="Times New Roman"/>
          <w:szCs w:val="28"/>
        </w:rPr>
        <w:t>ạ</w:t>
      </w:r>
      <w:r>
        <w:rPr>
          <w:rFonts w:eastAsia="Calibri" w:cs="Times New Roman"/>
          <w:szCs w:val="28"/>
        </w:rPr>
        <w:t>m vi đi</w:t>
      </w:r>
      <w:r>
        <w:rPr>
          <w:rFonts w:eastAsia="Calibri" w:cs="Times New Roman"/>
          <w:szCs w:val="28"/>
        </w:rPr>
        <w:t>ề</w:t>
      </w:r>
      <w:r>
        <w:rPr>
          <w:rFonts w:eastAsia="Calibri" w:cs="Times New Roman"/>
          <w:szCs w:val="28"/>
        </w:rPr>
        <w:t>u ch</w:t>
      </w:r>
      <w:r>
        <w:rPr>
          <w:rFonts w:eastAsia="Calibri" w:cs="Times New Roman"/>
          <w:szCs w:val="28"/>
        </w:rPr>
        <w:t>ỉ</w:t>
      </w:r>
      <w:r>
        <w:rPr>
          <w:rFonts w:eastAsia="Calibri" w:cs="Times New Roman"/>
          <w:szCs w:val="28"/>
        </w:rPr>
        <w:t>nh</w:t>
      </w:r>
    </w:p>
    <w:p w:rsidR="00FF5505" w:rsidRDefault="00DE7FAB">
      <w:pPr>
        <w:spacing w:before="120" w:after="120" w:line="276" w:lineRule="auto"/>
        <w:ind w:firstLine="567"/>
        <w:jc w:val="both"/>
        <w:rPr>
          <w:rFonts w:eastAsia="Calibri" w:cs="Times New Roman"/>
          <w:szCs w:val="28"/>
        </w:rPr>
      </w:pPr>
      <w:r>
        <w:rPr>
          <w:rFonts w:eastAsia="Calibri" w:cs="Times New Roman"/>
          <w:szCs w:val="28"/>
        </w:rPr>
        <w:t>Quy đ</w:t>
      </w:r>
      <w:r>
        <w:rPr>
          <w:rFonts w:eastAsia="Calibri" w:cs="Times New Roman"/>
          <w:szCs w:val="28"/>
        </w:rPr>
        <w:t>ị</w:t>
      </w:r>
      <w:r>
        <w:rPr>
          <w:rFonts w:eastAsia="Calibri" w:cs="Times New Roman"/>
          <w:szCs w:val="28"/>
        </w:rPr>
        <w:t>nh nguyên t</w:t>
      </w:r>
      <w:r>
        <w:rPr>
          <w:rFonts w:eastAsia="Calibri" w:cs="Times New Roman"/>
          <w:szCs w:val="28"/>
        </w:rPr>
        <w:t>ắ</w:t>
      </w:r>
      <w:r>
        <w:rPr>
          <w:rFonts w:eastAsia="Calibri" w:cs="Times New Roman"/>
          <w:szCs w:val="28"/>
        </w:rPr>
        <w:t>c, tiêu chí, đ</w:t>
      </w:r>
      <w:r>
        <w:rPr>
          <w:rFonts w:eastAsia="Calibri" w:cs="Times New Roman"/>
          <w:szCs w:val="28"/>
        </w:rPr>
        <w:t>ị</w:t>
      </w:r>
      <w:r>
        <w:rPr>
          <w:rFonts w:eastAsia="Calibri" w:cs="Times New Roman"/>
          <w:szCs w:val="28"/>
        </w:rPr>
        <w:t>nh m</w:t>
      </w:r>
      <w:r>
        <w:rPr>
          <w:rFonts w:eastAsia="Calibri" w:cs="Times New Roman"/>
          <w:szCs w:val="28"/>
        </w:rPr>
        <w:t>ứ</w:t>
      </w:r>
      <w:r>
        <w:rPr>
          <w:rFonts w:eastAsia="Calibri" w:cs="Times New Roman"/>
          <w:szCs w:val="28"/>
        </w:rPr>
        <w:t>c phân b</w:t>
      </w:r>
      <w:r>
        <w:rPr>
          <w:rFonts w:eastAsia="Calibri" w:cs="Times New Roman"/>
          <w:szCs w:val="28"/>
        </w:rPr>
        <w:t>ổ</w:t>
      </w:r>
      <w:r>
        <w:rPr>
          <w:rFonts w:eastAsia="Calibri" w:cs="Times New Roman"/>
          <w:szCs w:val="28"/>
        </w:rPr>
        <w:t xml:space="preserve"> v</w:t>
      </w:r>
      <w:r>
        <w:rPr>
          <w:rFonts w:eastAsia="Calibri" w:cs="Times New Roman"/>
          <w:szCs w:val="28"/>
        </w:rPr>
        <w:t>ố</w:t>
      </w:r>
      <w:r>
        <w:rPr>
          <w:rFonts w:eastAsia="Calibri" w:cs="Times New Roman"/>
          <w:szCs w:val="28"/>
        </w:rPr>
        <w:t>n ngân sách trung ương và t</w:t>
      </w:r>
      <w:r>
        <w:rPr>
          <w:rFonts w:eastAsia="Calibri" w:cs="Times New Roman"/>
          <w:szCs w:val="28"/>
        </w:rPr>
        <w:t>ỷ</w:t>
      </w:r>
      <w:r>
        <w:rPr>
          <w:rFonts w:eastAsia="Calibri" w:cs="Times New Roman"/>
          <w:szCs w:val="28"/>
        </w:rPr>
        <w:t xml:space="preserve"> l</w:t>
      </w:r>
      <w:r>
        <w:rPr>
          <w:rFonts w:eastAsia="Calibri" w:cs="Times New Roman"/>
          <w:szCs w:val="28"/>
        </w:rPr>
        <w:t>ệ</w:t>
      </w:r>
      <w:r>
        <w:rPr>
          <w:rFonts w:eastAsia="Calibri" w:cs="Times New Roman"/>
          <w:szCs w:val="28"/>
        </w:rPr>
        <w:t xml:space="preserve"> v</w:t>
      </w:r>
      <w:r>
        <w:rPr>
          <w:rFonts w:eastAsia="Calibri" w:cs="Times New Roman"/>
          <w:szCs w:val="28"/>
        </w:rPr>
        <w:t>ố</w:t>
      </w:r>
      <w:r>
        <w:rPr>
          <w:rFonts w:eastAsia="Calibri" w:cs="Times New Roman"/>
          <w:szCs w:val="28"/>
        </w:rPr>
        <w:t>n đ</w:t>
      </w:r>
      <w:r>
        <w:rPr>
          <w:rFonts w:eastAsia="Calibri" w:cs="Times New Roman"/>
          <w:szCs w:val="28"/>
        </w:rPr>
        <w:t>ố</w:t>
      </w:r>
      <w:r>
        <w:rPr>
          <w:rFonts w:eastAsia="Calibri" w:cs="Times New Roman"/>
          <w:szCs w:val="28"/>
        </w:rPr>
        <w:t xml:space="preserve">i </w:t>
      </w:r>
      <w:r>
        <w:rPr>
          <w:rFonts w:eastAsia="Calibri" w:cs="Times New Roman"/>
          <w:szCs w:val="28"/>
        </w:rPr>
        <w:t>ứ</w:t>
      </w:r>
      <w:r>
        <w:rPr>
          <w:rFonts w:eastAsia="Calibri" w:cs="Times New Roman"/>
          <w:szCs w:val="28"/>
        </w:rPr>
        <w:t>ng c</w:t>
      </w:r>
      <w:r>
        <w:rPr>
          <w:rFonts w:eastAsia="Calibri" w:cs="Times New Roman"/>
          <w:szCs w:val="28"/>
        </w:rPr>
        <w:t>ủ</w:t>
      </w:r>
      <w:r>
        <w:rPr>
          <w:rFonts w:eastAsia="Calibri" w:cs="Times New Roman"/>
          <w:szCs w:val="28"/>
        </w:rPr>
        <w:t>a ngân sách đ</w:t>
      </w:r>
      <w:r>
        <w:rPr>
          <w:rFonts w:eastAsia="Calibri" w:cs="Times New Roman"/>
          <w:szCs w:val="28"/>
        </w:rPr>
        <w:t>ị</w:t>
      </w:r>
      <w:r>
        <w:rPr>
          <w:rFonts w:eastAsia="Calibri" w:cs="Times New Roman"/>
          <w:szCs w:val="28"/>
        </w:rPr>
        <w:t>a phương (t</w:t>
      </w:r>
      <w:r>
        <w:rPr>
          <w:rFonts w:eastAsia="Calibri" w:cs="Times New Roman"/>
          <w:szCs w:val="28"/>
        </w:rPr>
        <w:t>ỉ</w:t>
      </w:r>
      <w:r>
        <w:rPr>
          <w:rFonts w:eastAsia="Calibri" w:cs="Times New Roman"/>
          <w:szCs w:val="28"/>
        </w:rPr>
        <w:t>nh, xã)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 Chương trình m</w:t>
      </w:r>
      <w:r>
        <w:rPr>
          <w:rFonts w:eastAsia="Calibri" w:cs="Times New Roman"/>
          <w:szCs w:val="28"/>
        </w:rPr>
        <w:t>ụ</w:t>
      </w:r>
      <w:r>
        <w:rPr>
          <w:rFonts w:eastAsia="Calibri" w:cs="Times New Roman"/>
          <w:szCs w:val="28"/>
        </w:rPr>
        <w:t>c tiêu qu</w:t>
      </w:r>
      <w:r>
        <w:rPr>
          <w:rFonts w:eastAsia="Calibri" w:cs="Times New Roman"/>
          <w:szCs w:val="28"/>
        </w:rPr>
        <w:t>ố</w:t>
      </w:r>
      <w:r>
        <w:rPr>
          <w:rFonts w:eastAsia="Calibri" w:cs="Times New Roman"/>
          <w:szCs w:val="28"/>
        </w:rPr>
        <w:t>c gia xây d</w:t>
      </w:r>
      <w:r>
        <w:rPr>
          <w:rFonts w:eastAsia="Calibri" w:cs="Times New Roman"/>
          <w:szCs w:val="28"/>
        </w:rPr>
        <w:t>ự</w:t>
      </w:r>
      <w:r>
        <w:rPr>
          <w:rFonts w:eastAsia="Calibri" w:cs="Times New Roman"/>
          <w:szCs w:val="28"/>
        </w:rPr>
        <w:t>ng nông thôn m</w:t>
      </w:r>
      <w:r>
        <w:rPr>
          <w:rFonts w:eastAsia="Calibri" w:cs="Times New Roman"/>
          <w:szCs w:val="28"/>
        </w:rPr>
        <w:t>ớ</w:t>
      </w:r>
      <w:r>
        <w:rPr>
          <w:rFonts w:eastAsia="Calibri" w:cs="Times New Roman"/>
          <w:szCs w:val="28"/>
        </w:rPr>
        <w:t>i, gi</w:t>
      </w:r>
      <w:r>
        <w:rPr>
          <w:rFonts w:eastAsia="Calibri" w:cs="Times New Roman"/>
          <w:szCs w:val="28"/>
        </w:rPr>
        <w:t>ả</w:t>
      </w:r>
      <w:r>
        <w:rPr>
          <w:rFonts w:eastAsia="Calibri" w:cs="Times New Roman"/>
          <w:szCs w:val="28"/>
        </w:rPr>
        <w:t>m nghèo b</w:t>
      </w:r>
      <w:r>
        <w:rPr>
          <w:rFonts w:eastAsia="Calibri" w:cs="Times New Roman"/>
          <w:szCs w:val="28"/>
        </w:rPr>
        <w:t>ề</w:t>
      </w:r>
      <w:r>
        <w:rPr>
          <w:rFonts w:eastAsia="Calibri" w:cs="Times New Roman"/>
          <w:szCs w:val="28"/>
        </w:rPr>
        <w:t>n v</w:t>
      </w:r>
      <w:r>
        <w:rPr>
          <w:rFonts w:eastAsia="Calibri" w:cs="Times New Roman"/>
          <w:szCs w:val="28"/>
        </w:rPr>
        <w:t>ữ</w:t>
      </w:r>
      <w:r>
        <w:rPr>
          <w:rFonts w:eastAsia="Calibri" w:cs="Times New Roman"/>
          <w:szCs w:val="28"/>
        </w:rPr>
        <w:t>ng và phát tri</w:t>
      </w:r>
      <w:r>
        <w:rPr>
          <w:rFonts w:eastAsia="Calibri" w:cs="Times New Roman"/>
          <w:szCs w:val="28"/>
        </w:rPr>
        <w:t>ể</w:t>
      </w:r>
      <w:r>
        <w:rPr>
          <w:rFonts w:eastAsia="Calibri" w:cs="Times New Roman"/>
          <w:szCs w:val="28"/>
        </w:rPr>
        <w:t>n kinh t</w:t>
      </w:r>
      <w:r>
        <w:rPr>
          <w:rFonts w:eastAsia="Calibri" w:cs="Times New Roman"/>
          <w:szCs w:val="28"/>
        </w:rPr>
        <w:t>ế</w:t>
      </w:r>
      <w:r>
        <w:rPr>
          <w:rFonts w:eastAsia="Calibri" w:cs="Times New Roman"/>
          <w:szCs w:val="28"/>
        </w:rPr>
        <w:t xml:space="preserve"> - xã h</w:t>
      </w:r>
      <w:r>
        <w:rPr>
          <w:rFonts w:eastAsia="Calibri" w:cs="Times New Roman"/>
          <w:szCs w:val="28"/>
        </w:rPr>
        <w:t>ộ</w:t>
      </w:r>
      <w:r>
        <w:rPr>
          <w:rFonts w:eastAsia="Calibri" w:cs="Times New Roman"/>
          <w:szCs w:val="28"/>
        </w:rPr>
        <w:t>i vùng đ</w:t>
      </w:r>
      <w:r>
        <w:rPr>
          <w:rFonts w:eastAsia="Calibri" w:cs="Times New Roman"/>
          <w:szCs w:val="28"/>
        </w:rPr>
        <w:t>ồ</w:t>
      </w:r>
      <w:r>
        <w:rPr>
          <w:rFonts w:eastAsia="Calibri" w:cs="Times New Roman"/>
          <w:szCs w:val="28"/>
        </w:rPr>
        <w:t>ng bào dân t</w:t>
      </w:r>
      <w:r>
        <w:rPr>
          <w:rFonts w:eastAsia="Calibri" w:cs="Times New Roman"/>
          <w:szCs w:val="28"/>
        </w:rPr>
        <w:t>ộ</w:t>
      </w:r>
      <w:r>
        <w:rPr>
          <w:rFonts w:eastAsia="Calibri" w:cs="Times New Roman"/>
          <w:szCs w:val="28"/>
        </w:rPr>
        <w:t>c thi</w:t>
      </w:r>
      <w:r>
        <w:rPr>
          <w:rFonts w:eastAsia="Calibri" w:cs="Times New Roman"/>
          <w:szCs w:val="28"/>
        </w:rPr>
        <w:t>ể</w:t>
      </w:r>
      <w:r>
        <w:rPr>
          <w:rFonts w:eastAsia="Calibri" w:cs="Times New Roman"/>
          <w:szCs w:val="28"/>
        </w:rPr>
        <w:t>u s</w:t>
      </w:r>
      <w:r>
        <w:rPr>
          <w:rFonts w:eastAsia="Calibri" w:cs="Times New Roman"/>
          <w:szCs w:val="28"/>
        </w:rPr>
        <w:t>ố</w:t>
      </w:r>
      <w:r>
        <w:rPr>
          <w:rFonts w:eastAsia="Calibri" w:cs="Times New Roman"/>
          <w:szCs w:val="28"/>
        </w:rPr>
        <w:t xml:space="preserve"> và mi</w:t>
      </w:r>
      <w:r>
        <w:rPr>
          <w:rFonts w:eastAsia="Calibri" w:cs="Times New Roman"/>
          <w:szCs w:val="28"/>
        </w:rPr>
        <w:t>ề</w:t>
      </w:r>
      <w:r>
        <w:rPr>
          <w:rFonts w:eastAsia="Calibri" w:cs="Times New Roman"/>
          <w:szCs w:val="28"/>
        </w:rPr>
        <w:t>n núi giai đo</w:t>
      </w:r>
      <w:r>
        <w:rPr>
          <w:rFonts w:eastAsia="Calibri" w:cs="Times New Roman"/>
          <w:szCs w:val="28"/>
        </w:rPr>
        <w:t>ạ</w:t>
      </w:r>
      <w:r>
        <w:rPr>
          <w:rFonts w:eastAsia="Calibri" w:cs="Times New Roman"/>
          <w:szCs w:val="28"/>
        </w:rPr>
        <w:t>n 2026 - 2030 (</w:t>
      </w:r>
      <w:r>
        <w:rPr>
          <w:rFonts w:eastAsia="Calibri" w:cs="Times New Roman"/>
          <w:i/>
          <w:szCs w:val="28"/>
        </w:rPr>
        <w:t>sau đây g</w:t>
      </w:r>
      <w:r>
        <w:rPr>
          <w:rFonts w:eastAsia="Calibri" w:cs="Times New Roman"/>
          <w:i/>
          <w:szCs w:val="28"/>
        </w:rPr>
        <w:t>ọ</w:t>
      </w:r>
      <w:r>
        <w:rPr>
          <w:rFonts w:eastAsia="Calibri" w:cs="Times New Roman"/>
          <w:i/>
          <w:szCs w:val="28"/>
        </w:rPr>
        <w:t>i t</w:t>
      </w:r>
      <w:r>
        <w:rPr>
          <w:rFonts w:eastAsia="Calibri" w:cs="Times New Roman"/>
          <w:i/>
          <w:szCs w:val="28"/>
        </w:rPr>
        <w:t>ắ</w:t>
      </w:r>
      <w:r>
        <w:rPr>
          <w:rFonts w:eastAsia="Calibri" w:cs="Times New Roman"/>
          <w:i/>
          <w:szCs w:val="28"/>
        </w:rPr>
        <w:t>t là Chương trình</w:t>
      </w:r>
      <w:r>
        <w:rPr>
          <w:rFonts w:eastAsia="Calibri" w:cs="Times New Roman"/>
          <w:szCs w:val="28"/>
        </w:rPr>
        <w:t>).</w:t>
      </w:r>
    </w:p>
    <w:p w:rsidR="00FF5505" w:rsidRDefault="00DE7FAB">
      <w:pPr>
        <w:spacing w:before="120" w:after="120" w:line="276" w:lineRule="auto"/>
        <w:ind w:firstLine="567"/>
        <w:jc w:val="both"/>
        <w:rPr>
          <w:rFonts w:eastAsia="Times New Roman" w:cs="Times New Roman"/>
          <w:szCs w:val="28"/>
        </w:rPr>
      </w:pPr>
      <w:r>
        <w:rPr>
          <w:rFonts w:eastAsia="Times New Roman" w:cs="Times New Roman"/>
          <w:szCs w:val="28"/>
        </w:rPr>
        <w:t>2. Đối</w:t>
      </w:r>
      <w:r>
        <w:rPr>
          <w:rFonts w:eastAsia="Times New Roman" w:cs="Times New Roman"/>
          <w:szCs w:val="28"/>
        </w:rPr>
        <w:t xml:space="preserve"> tượng áp dụng</w:t>
      </w:r>
    </w:p>
    <w:p w:rsidR="00FF5505" w:rsidRDefault="00DE7FAB">
      <w:pPr>
        <w:shd w:val="clear" w:color="auto" w:fill="FFFFFF"/>
        <w:spacing w:before="120" w:after="120" w:line="276" w:lineRule="auto"/>
        <w:ind w:firstLine="567"/>
        <w:jc w:val="both"/>
        <w:rPr>
          <w:rFonts w:eastAsia="Calibri" w:cs="Times New Roman"/>
          <w:szCs w:val="28"/>
        </w:rPr>
      </w:pPr>
      <w:r>
        <w:rPr>
          <w:rFonts w:eastAsia="Calibri" w:cs="Times New Roman"/>
          <w:szCs w:val="28"/>
        </w:rPr>
        <w:t>a) Các s</w:t>
      </w:r>
      <w:r>
        <w:rPr>
          <w:rFonts w:eastAsia="Calibri" w:cs="Times New Roman"/>
          <w:szCs w:val="28"/>
        </w:rPr>
        <w:t>ở</w:t>
      </w:r>
      <w:r>
        <w:rPr>
          <w:rFonts w:eastAsia="Calibri" w:cs="Times New Roman"/>
          <w:szCs w:val="28"/>
        </w:rPr>
        <w:t>, ban, ngành c</w:t>
      </w:r>
      <w:r>
        <w:rPr>
          <w:rFonts w:eastAsia="Calibri" w:cs="Times New Roman"/>
          <w:szCs w:val="28"/>
        </w:rPr>
        <w:t>ấ</w:t>
      </w:r>
      <w:r>
        <w:rPr>
          <w:rFonts w:eastAsia="Calibri" w:cs="Times New Roman"/>
          <w:szCs w:val="28"/>
        </w:rPr>
        <w:t>p t</w:t>
      </w:r>
      <w:r>
        <w:rPr>
          <w:rFonts w:eastAsia="Calibri" w:cs="Times New Roman"/>
          <w:szCs w:val="28"/>
        </w:rPr>
        <w:t>ỉ</w:t>
      </w:r>
      <w:r>
        <w:rPr>
          <w:rFonts w:eastAsia="Calibri" w:cs="Times New Roman"/>
          <w:szCs w:val="28"/>
        </w:rPr>
        <w:t>nh; các xã, phư</w:t>
      </w:r>
      <w:r>
        <w:rPr>
          <w:rFonts w:eastAsia="Calibri" w:cs="Times New Roman"/>
          <w:szCs w:val="28"/>
        </w:rPr>
        <w:t>ờ</w:t>
      </w:r>
      <w:r>
        <w:rPr>
          <w:rFonts w:eastAsia="Calibri" w:cs="Times New Roman"/>
          <w:szCs w:val="28"/>
        </w:rPr>
        <w:t>ng và đơn v</w:t>
      </w:r>
      <w:r>
        <w:rPr>
          <w:rFonts w:eastAsia="Calibri" w:cs="Times New Roman"/>
          <w:szCs w:val="28"/>
        </w:rPr>
        <w:t>ị</w:t>
      </w:r>
      <w:r>
        <w:rPr>
          <w:rFonts w:eastAsia="Calibri" w:cs="Times New Roman"/>
          <w:szCs w:val="28"/>
        </w:rPr>
        <w:t xml:space="preserve"> s</w:t>
      </w:r>
      <w:r>
        <w:rPr>
          <w:rFonts w:eastAsia="Calibri" w:cs="Times New Roman"/>
          <w:szCs w:val="28"/>
        </w:rPr>
        <w:t>ử</w:t>
      </w:r>
      <w:r>
        <w:rPr>
          <w:rFonts w:eastAsia="Calibri" w:cs="Times New Roman"/>
          <w:szCs w:val="28"/>
        </w:rPr>
        <w:t xml:space="preserve"> d</w:t>
      </w:r>
      <w:r>
        <w:rPr>
          <w:rFonts w:eastAsia="Calibri" w:cs="Times New Roman"/>
          <w:szCs w:val="28"/>
        </w:rPr>
        <w:t>ụ</w:t>
      </w:r>
      <w:r>
        <w:rPr>
          <w:rFonts w:eastAsia="Calibri" w:cs="Times New Roman"/>
          <w:szCs w:val="28"/>
        </w:rPr>
        <w:t>ng v</w:t>
      </w:r>
      <w:r>
        <w:rPr>
          <w:rFonts w:eastAsia="Calibri" w:cs="Times New Roman"/>
          <w:szCs w:val="28"/>
        </w:rPr>
        <w:t>ố</w:t>
      </w:r>
      <w:r>
        <w:rPr>
          <w:rFonts w:eastAsia="Calibri" w:cs="Times New Roman"/>
          <w:szCs w:val="28"/>
        </w:rPr>
        <w:t>n ngân sách nhà nư</w:t>
      </w:r>
      <w:r>
        <w:rPr>
          <w:rFonts w:eastAsia="Calibri" w:cs="Times New Roman"/>
          <w:szCs w:val="28"/>
        </w:rPr>
        <w:t>ớ</w:t>
      </w:r>
      <w:r>
        <w:rPr>
          <w:rFonts w:eastAsia="Calibri" w:cs="Times New Roman"/>
          <w:szCs w:val="28"/>
        </w:rPr>
        <w:t>c đ</w:t>
      </w:r>
      <w:r>
        <w:rPr>
          <w:rFonts w:eastAsia="Calibri" w:cs="Times New Roman"/>
          <w:szCs w:val="28"/>
        </w:rPr>
        <w:t>ể</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 Chương trình.</w:t>
      </w:r>
    </w:p>
    <w:p w:rsidR="00FF5505" w:rsidRDefault="00DE7FAB">
      <w:pPr>
        <w:shd w:val="clear" w:color="auto" w:fill="FFFFFF"/>
        <w:spacing w:before="120" w:after="120" w:line="276" w:lineRule="auto"/>
        <w:ind w:firstLine="567"/>
        <w:jc w:val="both"/>
        <w:rPr>
          <w:rFonts w:eastAsia="Calibri" w:cs="Times New Roman"/>
          <w:szCs w:val="28"/>
        </w:rPr>
      </w:pPr>
      <w:r>
        <w:rPr>
          <w:rFonts w:eastAsia="Calibri" w:cs="Times New Roman"/>
          <w:szCs w:val="28"/>
        </w:rPr>
        <w:t>b) Cơ quan, t</w:t>
      </w:r>
      <w:r>
        <w:rPr>
          <w:rFonts w:eastAsia="Calibri" w:cs="Times New Roman"/>
          <w:szCs w:val="28"/>
        </w:rPr>
        <w:t>ổ</w:t>
      </w:r>
      <w:r>
        <w:rPr>
          <w:rFonts w:eastAsia="Calibri" w:cs="Times New Roman"/>
          <w:szCs w:val="28"/>
        </w:rPr>
        <w:t xml:space="preserve"> ch</w:t>
      </w:r>
      <w:r>
        <w:rPr>
          <w:rFonts w:eastAsia="Calibri" w:cs="Times New Roman"/>
          <w:szCs w:val="28"/>
        </w:rPr>
        <w:t>ứ</w:t>
      </w:r>
      <w:r>
        <w:rPr>
          <w:rFonts w:eastAsia="Calibri" w:cs="Times New Roman"/>
          <w:szCs w:val="28"/>
        </w:rPr>
        <w:t>c, cá nhân tham gia ho</w:t>
      </w:r>
      <w:r>
        <w:rPr>
          <w:rFonts w:eastAsia="Calibri" w:cs="Times New Roman"/>
          <w:szCs w:val="28"/>
        </w:rPr>
        <w:t>ặ</w:t>
      </w:r>
      <w:r>
        <w:rPr>
          <w:rFonts w:eastAsia="Calibri" w:cs="Times New Roman"/>
          <w:szCs w:val="28"/>
        </w:rPr>
        <w:t>c có liên quan đ</w:t>
      </w:r>
      <w:r>
        <w:rPr>
          <w:rFonts w:eastAsia="Calibri" w:cs="Times New Roman"/>
          <w:szCs w:val="28"/>
        </w:rPr>
        <w:t>ế</w:t>
      </w:r>
      <w:r>
        <w:rPr>
          <w:rFonts w:eastAsia="Calibri" w:cs="Times New Roman"/>
          <w:szCs w:val="28"/>
        </w:rPr>
        <w:t>n l</w:t>
      </w:r>
      <w:r>
        <w:rPr>
          <w:rFonts w:eastAsia="Calibri" w:cs="Times New Roman"/>
          <w:szCs w:val="28"/>
        </w:rPr>
        <w:t>ậ</w:t>
      </w:r>
      <w:r>
        <w:rPr>
          <w:rFonts w:eastAsia="Calibri" w:cs="Times New Roman"/>
          <w:szCs w:val="28"/>
        </w:rPr>
        <w:t>p,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 k</w:t>
      </w:r>
      <w:r>
        <w:rPr>
          <w:rFonts w:eastAsia="Calibri" w:cs="Times New Roman"/>
          <w:szCs w:val="28"/>
        </w:rPr>
        <w:t>ế</w:t>
      </w:r>
      <w:r>
        <w:rPr>
          <w:rFonts w:eastAsia="Calibri" w:cs="Times New Roman"/>
          <w:szCs w:val="28"/>
        </w:rPr>
        <w:t xml:space="preserve"> ho</w:t>
      </w:r>
      <w:r>
        <w:rPr>
          <w:rFonts w:eastAsia="Calibri" w:cs="Times New Roman"/>
          <w:szCs w:val="28"/>
        </w:rPr>
        <w:t>ạ</w:t>
      </w:r>
      <w:r>
        <w:rPr>
          <w:rFonts w:eastAsia="Calibri" w:cs="Times New Roman"/>
          <w:szCs w:val="28"/>
        </w:rPr>
        <w:t>ch đ</w:t>
      </w:r>
      <w:r>
        <w:rPr>
          <w:rFonts w:eastAsia="Calibri" w:cs="Times New Roman"/>
          <w:szCs w:val="28"/>
        </w:rPr>
        <w:t>ầ</w:t>
      </w:r>
      <w:r>
        <w:rPr>
          <w:rFonts w:eastAsia="Calibri" w:cs="Times New Roman"/>
          <w:szCs w:val="28"/>
        </w:rPr>
        <w:t>u tư công trung h</w:t>
      </w:r>
      <w:r>
        <w:rPr>
          <w:rFonts w:eastAsia="Calibri" w:cs="Times New Roman"/>
          <w:szCs w:val="28"/>
        </w:rPr>
        <w:t>ạ</w:t>
      </w:r>
      <w:r>
        <w:rPr>
          <w:rFonts w:eastAsia="Calibri" w:cs="Times New Roman"/>
          <w:szCs w:val="28"/>
        </w:rPr>
        <w:t>n và h</w:t>
      </w:r>
      <w:r>
        <w:rPr>
          <w:rFonts w:eastAsia="Calibri" w:cs="Times New Roman"/>
          <w:szCs w:val="28"/>
        </w:rPr>
        <w:t>ằ</w:t>
      </w:r>
      <w:r>
        <w:rPr>
          <w:rFonts w:eastAsia="Calibri" w:cs="Times New Roman"/>
          <w:szCs w:val="28"/>
        </w:rPr>
        <w:t>ng năm, d</w:t>
      </w:r>
      <w:r>
        <w:rPr>
          <w:rFonts w:eastAsia="Calibri" w:cs="Times New Roman"/>
          <w:szCs w:val="28"/>
        </w:rPr>
        <w:t>ự</w:t>
      </w:r>
      <w:r>
        <w:rPr>
          <w:rFonts w:eastAsia="Calibri" w:cs="Times New Roman"/>
          <w:szCs w:val="28"/>
        </w:rPr>
        <w:t xml:space="preserve"> toán</w:t>
      </w:r>
      <w:r>
        <w:rPr>
          <w:rFonts w:eastAsia="Calibri" w:cs="Times New Roman"/>
          <w:szCs w:val="28"/>
        </w:rPr>
        <w:t xml:space="preserve"> ngân sách nhà nư</w:t>
      </w:r>
      <w:r>
        <w:rPr>
          <w:rFonts w:eastAsia="Calibri" w:cs="Times New Roman"/>
          <w:szCs w:val="28"/>
        </w:rPr>
        <w:t>ớ</w:t>
      </w:r>
      <w:r>
        <w:rPr>
          <w:rFonts w:eastAsia="Calibri" w:cs="Times New Roman"/>
          <w:szCs w:val="28"/>
        </w:rPr>
        <w:t>c h</w:t>
      </w:r>
      <w:r>
        <w:rPr>
          <w:rFonts w:eastAsia="Calibri" w:cs="Times New Roman"/>
          <w:szCs w:val="28"/>
        </w:rPr>
        <w:t>ằ</w:t>
      </w:r>
      <w:r>
        <w:rPr>
          <w:rFonts w:eastAsia="Calibri" w:cs="Times New Roman"/>
          <w:szCs w:val="28"/>
        </w:rPr>
        <w:t>ng năm c</w:t>
      </w:r>
      <w:r>
        <w:rPr>
          <w:rFonts w:eastAsia="Calibri" w:cs="Times New Roman"/>
          <w:szCs w:val="28"/>
        </w:rPr>
        <w:t>ủ</w:t>
      </w:r>
      <w:r>
        <w:rPr>
          <w:rFonts w:eastAsia="Calibri" w:cs="Times New Roman"/>
          <w:szCs w:val="28"/>
        </w:rPr>
        <w:t>a Chương trình.</w:t>
      </w:r>
    </w:p>
    <w:p w:rsidR="00FF5505" w:rsidRDefault="00DE7FAB">
      <w:pPr>
        <w:shd w:val="clear" w:color="auto" w:fill="FFFFFF"/>
        <w:spacing w:before="120" w:after="120" w:line="276" w:lineRule="auto"/>
        <w:ind w:firstLine="567"/>
        <w:jc w:val="center"/>
        <w:rPr>
          <w:rFonts w:eastAsia="Calibri" w:cs="Times New Roman"/>
          <w:b/>
          <w:bCs/>
          <w:szCs w:val="28"/>
        </w:rPr>
      </w:pPr>
      <w:r>
        <w:rPr>
          <w:rFonts w:eastAsia="Calibri" w:cs="Times New Roman"/>
          <w:b/>
          <w:bCs/>
          <w:szCs w:val="28"/>
        </w:rPr>
        <w:t>Chương II</w:t>
      </w:r>
    </w:p>
    <w:p w:rsidR="00FF5505" w:rsidRDefault="00DE7FAB">
      <w:pPr>
        <w:shd w:val="clear" w:color="auto" w:fill="FFFFFF"/>
        <w:spacing w:before="120" w:after="120" w:line="276" w:lineRule="auto"/>
        <w:ind w:firstLine="567"/>
        <w:jc w:val="center"/>
        <w:rPr>
          <w:rFonts w:eastAsia="Calibri" w:cs="Times New Roman"/>
          <w:b/>
          <w:bCs/>
          <w:szCs w:val="28"/>
        </w:rPr>
      </w:pPr>
      <w:r>
        <w:rPr>
          <w:rFonts w:eastAsia="Calibri" w:cs="Times New Roman"/>
          <w:b/>
          <w:bCs/>
          <w:szCs w:val="28"/>
        </w:rPr>
        <w:t>QUY Đ</w:t>
      </w:r>
      <w:r>
        <w:rPr>
          <w:rFonts w:eastAsia="Calibri" w:cs="Times New Roman"/>
          <w:b/>
          <w:bCs/>
          <w:szCs w:val="28"/>
        </w:rPr>
        <w:t>Ị</w:t>
      </w:r>
      <w:r>
        <w:rPr>
          <w:rFonts w:eastAsia="Calibri" w:cs="Times New Roman"/>
          <w:b/>
          <w:bCs/>
          <w:szCs w:val="28"/>
        </w:rPr>
        <w:t xml:space="preserve">NH </w:t>
      </w:r>
      <w:r>
        <w:rPr>
          <w:rFonts w:eastAsia="Times New Roman" w:cs="Times New Roman"/>
          <w:b/>
          <w:bCs/>
          <w:szCs w:val="28"/>
        </w:rPr>
        <w:t>NGUYÊN TẮC, TIÊU CHÍ, ĐỊNH MỨC PHÂN BỔ VỐN NGÂN SÁCH TRUNG ƯƠNG, GIAI ĐOẠN 2026-2030</w:t>
      </w:r>
    </w:p>
    <w:p w:rsidR="00FF5505" w:rsidRDefault="00DE7FAB">
      <w:pPr>
        <w:shd w:val="clear" w:color="auto" w:fill="FFFFFF"/>
        <w:spacing w:before="120" w:after="120" w:line="276" w:lineRule="auto"/>
        <w:ind w:firstLine="567"/>
        <w:jc w:val="both"/>
        <w:rPr>
          <w:rFonts w:eastAsia="Times New Roman" w:cs="Times New Roman"/>
          <w:b/>
          <w:bCs/>
          <w:szCs w:val="28"/>
        </w:rPr>
      </w:pPr>
      <w:r>
        <w:rPr>
          <w:rFonts w:eastAsia="Times New Roman" w:cs="Times New Roman"/>
          <w:b/>
          <w:szCs w:val="28"/>
        </w:rPr>
        <w:t xml:space="preserve">Điều 2. </w:t>
      </w:r>
      <w:bookmarkStart w:id="7" w:name="dieu_3"/>
      <w:r>
        <w:rPr>
          <w:rFonts w:eastAsia="Times New Roman" w:cs="Times New Roman"/>
          <w:b/>
          <w:bCs/>
          <w:szCs w:val="28"/>
        </w:rPr>
        <w:t xml:space="preserve">Nguyên tắc </w:t>
      </w:r>
      <w:bookmarkEnd w:id="7"/>
      <w:r>
        <w:rPr>
          <w:rFonts w:eastAsia="Times New Roman" w:cs="Times New Roman"/>
          <w:b/>
          <w:bCs/>
          <w:szCs w:val="28"/>
        </w:rPr>
        <w:t>phân bổ</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xml:space="preserve">1. Việc phân bổ kế hoạch vốn ngân sách trung ương thực hiện Chương trình phải tuân thủ theo quy định của Luật Đầu tư công, Luật Ngân sách nhà </w:t>
      </w:r>
      <w:r>
        <w:rPr>
          <w:rFonts w:eastAsia="Times New Roman" w:cs="Times New Roman"/>
          <w:szCs w:val="28"/>
        </w:rPr>
        <w:lastRenderedPageBreak/>
        <w:t>nước, Quyết định số </w:t>
      </w:r>
      <w:hyperlink r:id="rId11" w:tgtFrame="_blank" w:tooltip="Quyết định 07/2022/QĐ-TTg" w:history="1">
        <w:r>
          <w:rPr>
            <w:rFonts w:eastAsia="Times New Roman" w:cs="Times New Roman"/>
          </w:rPr>
          <w:t>16/2026/QĐ-TTg</w:t>
        </w:r>
      </w:hyperlink>
      <w:r>
        <w:rPr>
          <w:rFonts w:eastAsia="Times New Roman" w:cs="Times New Roman"/>
          <w:szCs w:val="28"/>
        </w:rPr>
        <w:t xml:space="preserve"> ngày 15/4/2026 của Thủ tướng Chính phủ quy định nguyên tắc, tiêu chí, định mức phân bổ vốn ngân sách trung ương và tỷ lệ vốn </w:t>
      </w:r>
      <w:r>
        <w:rPr>
          <w:rFonts w:eastAsia="Times New Roman" w:cs="Times New Roman"/>
          <w:szCs w:val="28"/>
        </w:rPr>
        <w:t>đối ứng của ngân sách địa phương thực hiện Chương trình mục tiêu quốc gia xây dựng nông thôn mới, giảm nghèo bền vững và phát triển kinh tế -  xã hội vùng đồng bào dân tộc thiểu số và miền núi trên địa bàn tỉnh Thanh Hoá, giai đoạn 2026-2030 và các văn bản</w:t>
      </w:r>
      <w:r>
        <w:rPr>
          <w:rFonts w:eastAsia="Times New Roman" w:cs="Times New Roman"/>
          <w:szCs w:val="28"/>
        </w:rPr>
        <w:t xml:space="preserve"> pháp luật có liên quan.</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2. Đầu tư có trọng tâm, trọng điểm, hiệu quả, bền vững; tập trung ưu tiên phân bổ ngân sách trung ương ở mức cao nhất cho các xã, thôn đặc biệt khó khăn, vùng đồng bào dân tộc thiểu số và miền núi, an toàn khu, biên giới và hải đảo</w:t>
      </w:r>
      <w:r>
        <w:rPr>
          <w:rFonts w:eastAsia="Times New Roman" w:cs="Times New Roman"/>
          <w:szCs w:val="28"/>
        </w:rPr>
        <w:t xml:space="preserve"> nhằm tạo chuyển biến rõ nét trong phát triển kinh tế - xã hội, xây dựng nông thôn mới, giảm nghèo bền vững. </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3. Bảo đảm quản lý thống nhất về mục tiêu, cơ chế, chính sách, tiêu chí và định mức phân bổ; không trùng lặp nội dung, đối tượng với các chương tr</w:t>
      </w:r>
      <w:r>
        <w:rPr>
          <w:rFonts w:eastAsia="Times New Roman" w:cs="Times New Roman"/>
          <w:szCs w:val="28"/>
        </w:rPr>
        <w:t>ình mục tiêu quốc gia, chương trình, dự án khác thực hiện trên cùng địa bàn.</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4. Đảm bảo công khai, minh bạch trong việc phân bổ vốn kế hoạch thực hiện Chương trình, góp phần đẩy mạnh cải cách hành chính và tăng cường công tác phòng chống tham nhũng, thực h</w:t>
      </w:r>
      <w:r>
        <w:rPr>
          <w:rFonts w:eastAsia="Times New Roman" w:cs="Times New Roman"/>
          <w:szCs w:val="28"/>
        </w:rPr>
        <w:t>ành tiết kiệm, chống lãng phí.</w:t>
      </w:r>
    </w:p>
    <w:p w:rsidR="00FF5505" w:rsidRDefault="00DE7FAB">
      <w:pPr>
        <w:shd w:val="clear" w:color="auto" w:fill="FFFFFF"/>
        <w:spacing w:before="120" w:after="120" w:line="276" w:lineRule="auto"/>
        <w:ind w:firstLine="567"/>
        <w:jc w:val="both"/>
        <w:rPr>
          <w:rFonts w:eastAsia="Times New Roman"/>
          <w:szCs w:val="28"/>
        </w:rPr>
      </w:pPr>
      <w:r>
        <w:rPr>
          <w:rFonts w:eastAsia="Times New Roman" w:cs="Times New Roman"/>
          <w:szCs w:val="28"/>
        </w:rPr>
        <w:t xml:space="preserve">5. </w:t>
      </w:r>
      <w:r>
        <w:rPr>
          <w:rFonts w:eastAsia="Times New Roman"/>
          <w:szCs w:val="28"/>
        </w:rPr>
        <w:t>Đối với các nội dung đã quy định nội dung, định mức, kinh phí cụ thể và cơ quan chủ trì, thực hiện theo quy định của Trung ương, thì không áp dụng theo nguyên tắc, tiêu chí, định mức phân bổ quy định tại Nghị quyết này.</w:t>
      </w:r>
    </w:p>
    <w:p w:rsidR="00FF5505" w:rsidRDefault="00DE7FAB">
      <w:pPr>
        <w:shd w:val="clear" w:color="auto" w:fill="FFFFFF"/>
        <w:spacing w:before="120" w:after="120" w:line="276" w:lineRule="auto"/>
        <w:ind w:firstLine="567"/>
        <w:jc w:val="both"/>
        <w:rPr>
          <w:rFonts w:eastAsia="Times New Roman" w:cs="Times New Roman"/>
          <w:szCs w:val="28"/>
        </w:rPr>
      </w:pPr>
      <w:r>
        <w:rPr>
          <w:rFonts w:cs="Times New Roman"/>
          <w:szCs w:val="28"/>
        </w:rPr>
        <w:t>6.</w:t>
      </w:r>
      <w:r>
        <w:rPr>
          <w:rFonts w:cs="Times New Roman"/>
          <w:szCs w:val="28"/>
        </w:rPr>
        <w:t xml:space="preserve"> Trư</w:t>
      </w:r>
      <w:r>
        <w:rPr>
          <w:rFonts w:cs="Times New Roman"/>
          <w:szCs w:val="28"/>
        </w:rPr>
        <w:t>ờ</w:t>
      </w:r>
      <w:r>
        <w:rPr>
          <w:rFonts w:cs="Times New Roman"/>
          <w:szCs w:val="28"/>
        </w:rPr>
        <w:t>ng h</w:t>
      </w:r>
      <w:r>
        <w:rPr>
          <w:rFonts w:cs="Times New Roman"/>
          <w:szCs w:val="28"/>
        </w:rPr>
        <w:t>ợ</w:t>
      </w:r>
      <w:r>
        <w:rPr>
          <w:rFonts w:cs="Times New Roman"/>
          <w:szCs w:val="28"/>
        </w:rPr>
        <w:t>p thay đ</w:t>
      </w:r>
      <w:r>
        <w:rPr>
          <w:rFonts w:cs="Times New Roman"/>
          <w:szCs w:val="28"/>
        </w:rPr>
        <w:t>ổ</w:t>
      </w:r>
      <w:r>
        <w:rPr>
          <w:rFonts w:cs="Times New Roman"/>
          <w:szCs w:val="28"/>
        </w:rPr>
        <w:t>i đ</w:t>
      </w:r>
      <w:r>
        <w:rPr>
          <w:rFonts w:cs="Times New Roman"/>
          <w:szCs w:val="28"/>
        </w:rPr>
        <w:t>ị</w:t>
      </w:r>
      <w:r>
        <w:rPr>
          <w:rFonts w:cs="Times New Roman"/>
          <w:szCs w:val="28"/>
        </w:rPr>
        <w:t>a gi</w:t>
      </w:r>
      <w:r>
        <w:rPr>
          <w:rFonts w:cs="Times New Roman"/>
          <w:szCs w:val="28"/>
        </w:rPr>
        <w:t>ớ</w:t>
      </w:r>
      <w:r>
        <w:rPr>
          <w:rFonts w:cs="Times New Roman"/>
          <w:szCs w:val="28"/>
        </w:rPr>
        <w:t>i hành chính ho</w:t>
      </w:r>
      <w:r>
        <w:rPr>
          <w:rFonts w:cs="Times New Roman"/>
          <w:szCs w:val="28"/>
        </w:rPr>
        <w:t>ặ</w:t>
      </w:r>
      <w:r>
        <w:rPr>
          <w:rFonts w:cs="Times New Roman"/>
          <w:szCs w:val="28"/>
        </w:rPr>
        <w:t>c thay đ</w:t>
      </w:r>
      <w:r>
        <w:rPr>
          <w:rFonts w:cs="Times New Roman"/>
          <w:szCs w:val="28"/>
        </w:rPr>
        <w:t>ổ</w:t>
      </w:r>
      <w:r>
        <w:rPr>
          <w:rFonts w:cs="Times New Roman"/>
          <w:szCs w:val="28"/>
        </w:rPr>
        <w:t>i phân lo</w:t>
      </w:r>
      <w:r>
        <w:rPr>
          <w:rFonts w:cs="Times New Roman"/>
          <w:szCs w:val="28"/>
        </w:rPr>
        <w:t>ạ</w:t>
      </w:r>
      <w:r>
        <w:rPr>
          <w:rFonts w:cs="Times New Roman"/>
          <w:szCs w:val="28"/>
        </w:rPr>
        <w:t>i đơn v</w:t>
      </w:r>
      <w:r>
        <w:rPr>
          <w:rFonts w:cs="Times New Roman"/>
          <w:szCs w:val="28"/>
        </w:rPr>
        <w:t>ị</w:t>
      </w:r>
      <w:r>
        <w:rPr>
          <w:rFonts w:cs="Times New Roman"/>
          <w:szCs w:val="28"/>
        </w:rPr>
        <w:t xml:space="preserve"> hành chính trong giai đo</w:t>
      </w:r>
      <w:r>
        <w:rPr>
          <w:rFonts w:cs="Times New Roman"/>
          <w:szCs w:val="28"/>
        </w:rPr>
        <w:t>ạ</w:t>
      </w:r>
      <w:r>
        <w:rPr>
          <w:rFonts w:cs="Times New Roman"/>
          <w:szCs w:val="28"/>
        </w:rPr>
        <w:t>n 2026-2030 thì th</w:t>
      </w:r>
      <w:r>
        <w:rPr>
          <w:rFonts w:cs="Times New Roman"/>
          <w:szCs w:val="28"/>
        </w:rPr>
        <w:t>ự</w:t>
      </w:r>
      <w:r>
        <w:rPr>
          <w:rFonts w:cs="Times New Roman"/>
          <w:szCs w:val="28"/>
        </w:rPr>
        <w:t>c hi</w:t>
      </w:r>
      <w:r>
        <w:rPr>
          <w:rFonts w:cs="Times New Roman"/>
          <w:szCs w:val="28"/>
        </w:rPr>
        <w:t>ệ</w:t>
      </w:r>
      <w:r>
        <w:rPr>
          <w:rFonts w:cs="Times New Roman"/>
          <w:szCs w:val="28"/>
        </w:rPr>
        <w:t>n theo quy</w:t>
      </w:r>
      <w:r>
        <w:rPr>
          <w:rFonts w:cs="Times New Roman"/>
          <w:szCs w:val="28"/>
        </w:rPr>
        <w:t>ế</w:t>
      </w:r>
      <w:r>
        <w:rPr>
          <w:rFonts w:cs="Times New Roman"/>
          <w:szCs w:val="28"/>
        </w:rPr>
        <w:t>t đ</w:t>
      </w:r>
      <w:r>
        <w:rPr>
          <w:rFonts w:cs="Times New Roman"/>
          <w:szCs w:val="28"/>
        </w:rPr>
        <w:t>ị</w:t>
      </w:r>
      <w:r>
        <w:rPr>
          <w:rFonts w:cs="Times New Roman"/>
          <w:szCs w:val="28"/>
        </w:rPr>
        <w:t>nh c</w:t>
      </w:r>
      <w:r>
        <w:rPr>
          <w:rFonts w:cs="Times New Roman"/>
          <w:szCs w:val="28"/>
        </w:rPr>
        <w:t>ủ</w:t>
      </w:r>
      <w:r>
        <w:rPr>
          <w:rFonts w:cs="Times New Roman"/>
          <w:szCs w:val="28"/>
        </w:rPr>
        <w:t>a c</w:t>
      </w:r>
      <w:r>
        <w:rPr>
          <w:rFonts w:cs="Times New Roman"/>
          <w:szCs w:val="28"/>
        </w:rPr>
        <w:t>ấ</w:t>
      </w:r>
      <w:r>
        <w:rPr>
          <w:rFonts w:cs="Times New Roman"/>
          <w:szCs w:val="28"/>
        </w:rPr>
        <w:t>p có th</w:t>
      </w:r>
      <w:r>
        <w:rPr>
          <w:rFonts w:cs="Times New Roman"/>
          <w:szCs w:val="28"/>
        </w:rPr>
        <w:t>ẩ</w:t>
      </w:r>
      <w:r>
        <w:rPr>
          <w:rFonts w:cs="Times New Roman"/>
          <w:szCs w:val="28"/>
        </w:rPr>
        <w:t>m quy</w:t>
      </w:r>
      <w:r>
        <w:rPr>
          <w:rFonts w:cs="Times New Roman"/>
          <w:szCs w:val="28"/>
        </w:rPr>
        <w:t>ề</w:t>
      </w:r>
      <w:r>
        <w:rPr>
          <w:rFonts w:cs="Times New Roman"/>
          <w:szCs w:val="28"/>
        </w:rPr>
        <w:t>n.</w:t>
      </w:r>
    </w:p>
    <w:p w:rsidR="00FF5505" w:rsidRDefault="00DE7FAB">
      <w:pPr>
        <w:shd w:val="clear" w:color="auto" w:fill="FFFFFF"/>
        <w:spacing w:before="120" w:after="120" w:line="276" w:lineRule="auto"/>
        <w:ind w:firstLine="567"/>
        <w:jc w:val="both"/>
        <w:rPr>
          <w:rFonts w:eastAsia="Calibri" w:cs="Times New Roman"/>
          <w:b/>
          <w:bCs/>
          <w:spacing w:val="-8"/>
          <w:szCs w:val="28"/>
          <w:shd w:val="clear" w:color="auto" w:fill="FFFFFF"/>
        </w:rPr>
      </w:pPr>
      <w:bookmarkStart w:id="8" w:name="dieu_4"/>
      <w:r>
        <w:rPr>
          <w:rFonts w:eastAsia="Calibri" w:cs="Times New Roman"/>
          <w:b/>
          <w:bCs/>
          <w:spacing w:val="-8"/>
          <w:szCs w:val="28"/>
          <w:shd w:val="clear" w:color="auto" w:fill="FFFFFF"/>
        </w:rPr>
        <w:t>Đi</w:t>
      </w:r>
      <w:r>
        <w:rPr>
          <w:rFonts w:eastAsia="Calibri" w:cs="Times New Roman"/>
          <w:b/>
          <w:bCs/>
          <w:spacing w:val="-8"/>
          <w:szCs w:val="28"/>
          <w:shd w:val="clear" w:color="auto" w:fill="FFFFFF"/>
        </w:rPr>
        <w:t>ề</w:t>
      </w:r>
      <w:r>
        <w:rPr>
          <w:rFonts w:eastAsia="Calibri" w:cs="Times New Roman"/>
          <w:b/>
          <w:bCs/>
          <w:spacing w:val="-8"/>
          <w:szCs w:val="28"/>
          <w:shd w:val="clear" w:color="auto" w:fill="FFFFFF"/>
        </w:rPr>
        <w:t>u 3. Tiêu chí, h</w:t>
      </w:r>
      <w:r>
        <w:rPr>
          <w:rFonts w:eastAsia="Calibri" w:cs="Times New Roman"/>
          <w:b/>
          <w:bCs/>
          <w:spacing w:val="-8"/>
          <w:szCs w:val="28"/>
          <w:shd w:val="clear" w:color="auto" w:fill="FFFFFF"/>
        </w:rPr>
        <w:t>ệ</w:t>
      </w:r>
      <w:r>
        <w:rPr>
          <w:rFonts w:eastAsia="Calibri" w:cs="Times New Roman"/>
          <w:b/>
          <w:bCs/>
          <w:spacing w:val="-8"/>
          <w:szCs w:val="28"/>
          <w:shd w:val="clear" w:color="auto" w:fill="FFFFFF"/>
        </w:rPr>
        <w:t xml:space="preserve"> s</w:t>
      </w:r>
      <w:r>
        <w:rPr>
          <w:rFonts w:eastAsia="Calibri" w:cs="Times New Roman"/>
          <w:b/>
          <w:bCs/>
          <w:spacing w:val="-8"/>
          <w:szCs w:val="28"/>
          <w:shd w:val="clear" w:color="auto" w:fill="FFFFFF"/>
        </w:rPr>
        <w:t>ố</w:t>
      </w:r>
      <w:r>
        <w:rPr>
          <w:rFonts w:eastAsia="Calibri" w:cs="Times New Roman"/>
          <w:b/>
          <w:bCs/>
          <w:spacing w:val="-8"/>
          <w:szCs w:val="28"/>
          <w:shd w:val="clear" w:color="auto" w:fill="FFFFFF"/>
        </w:rPr>
        <w:t xml:space="preserve"> phân b</w:t>
      </w:r>
      <w:r>
        <w:rPr>
          <w:rFonts w:eastAsia="Calibri" w:cs="Times New Roman"/>
          <w:b/>
          <w:bCs/>
          <w:spacing w:val="-8"/>
          <w:szCs w:val="28"/>
          <w:shd w:val="clear" w:color="auto" w:fill="FFFFFF"/>
        </w:rPr>
        <w:t>ổ</w:t>
      </w:r>
      <w:r>
        <w:rPr>
          <w:rFonts w:eastAsia="Calibri" w:cs="Times New Roman"/>
          <w:b/>
          <w:bCs/>
          <w:spacing w:val="-8"/>
          <w:szCs w:val="28"/>
          <w:shd w:val="clear" w:color="auto" w:fill="FFFFFF"/>
        </w:rPr>
        <w:t xml:space="preserve"> </w:t>
      </w:r>
      <w:bookmarkEnd w:id="8"/>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1. Tiêu chí,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phân b</w:t>
      </w:r>
      <w:r>
        <w:rPr>
          <w:rFonts w:eastAsia="Calibri" w:cs="Times New Roman"/>
          <w:szCs w:val="28"/>
          <w:shd w:val="clear" w:color="auto" w:fill="FFFFFF"/>
        </w:rPr>
        <w:t>ổ</w:t>
      </w:r>
      <w:r>
        <w:rPr>
          <w:rFonts w:eastAsia="Calibri" w:cs="Times New Roman"/>
          <w:szCs w:val="28"/>
          <w:shd w:val="clear" w:color="auto" w:fill="FFFFFF"/>
        </w:rPr>
        <w:t xml:space="preserve"> theo đ</w:t>
      </w:r>
      <w:r>
        <w:rPr>
          <w:rFonts w:eastAsia="Calibri" w:cs="Times New Roman"/>
          <w:szCs w:val="28"/>
          <w:shd w:val="clear" w:color="auto" w:fill="FFFFFF"/>
        </w:rPr>
        <w:t>ố</w:t>
      </w:r>
      <w:r>
        <w:rPr>
          <w:rFonts w:eastAsia="Calibri" w:cs="Times New Roman"/>
          <w:szCs w:val="28"/>
          <w:shd w:val="clear" w:color="auto" w:fill="FFFFFF"/>
        </w:rPr>
        <w:t>i tư</w:t>
      </w:r>
      <w:r>
        <w:rPr>
          <w:rFonts w:eastAsia="Calibri" w:cs="Times New Roman"/>
          <w:szCs w:val="28"/>
          <w:shd w:val="clear" w:color="auto" w:fill="FFFFFF"/>
        </w:rPr>
        <w:t>ợ</w:t>
      </w:r>
      <w:r>
        <w:rPr>
          <w:rFonts w:eastAsia="Calibri" w:cs="Times New Roman"/>
          <w:szCs w:val="28"/>
          <w:shd w:val="clear" w:color="auto" w:fill="FFFFFF"/>
        </w:rPr>
        <w:t>ng thôn, xã.</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 xml:space="preserve">Tiêu chí </w:t>
      </w:r>
      <w:r>
        <w:rPr>
          <w:rFonts w:eastAsia="Calibri" w:cs="Times New Roman"/>
          <w:szCs w:val="28"/>
          <w:shd w:val="clear" w:color="auto" w:fill="FFFFFF"/>
        </w:rPr>
        <w:t>phân b</w:t>
      </w:r>
      <w:r>
        <w:rPr>
          <w:rFonts w:eastAsia="Calibri" w:cs="Times New Roman"/>
          <w:szCs w:val="28"/>
          <w:shd w:val="clear" w:color="auto" w:fill="FFFFFF"/>
        </w:rPr>
        <w:t>ổ</w:t>
      </w:r>
      <w:r>
        <w:rPr>
          <w:rFonts w:eastAsia="Calibri" w:cs="Times New Roman"/>
          <w:szCs w:val="28"/>
          <w:shd w:val="clear" w:color="auto" w:fill="FFFFFF"/>
        </w:rPr>
        <w:t xml:space="preserve"> v</w:t>
      </w:r>
      <w:r>
        <w:rPr>
          <w:rFonts w:eastAsia="Calibri" w:cs="Times New Roman"/>
          <w:szCs w:val="28"/>
          <w:shd w:val="clear" w:color="auto" w:fill="FFFFFF"/>
        </w:rPr>
        <w:t>ố</w:t>
      </w:r>
      <w:r>
        <w:rPr>
          <w:rFonts w:eastAsia="Calibri" w:cs="Times New Roman"/>
          <w:szCs w:val="28"/>
          <w:shd w:val="clear" w:color="auto" w:fill="FFFFFF"/>
        </w:rPr>
        <w:t>n ngân sách trung ương cho các đ</w:t>
      </w:r>
      <w:r>
        <w:rPr>
          <w:rFonts w:eastAsia="Calibri" w:cs="Times New Roman"/>
          <w:szCs w:val="28"/>
          <w:shd w:val="clear" w:color="auto" w:fill="FFFFFF"/>
        </w:rPr>
        <w:t>ị</w:t>
      </w:r>
      <w:r>
        <w:rPr>
          <w:rFonts w:eastAsia="Calibri" w:cs="Times New Roman"/>
          <w:szCs w:val="28"/>
          <w:shd w:val="clear" w:color="auto" w:fill="FFFFFF"/>
        </w:rPr>
        <w:t>a phương theo kho</w:t>
      </w:r>
      <w:r>
        <w:rPr>
          <w:rFonts w:eastAsia="Calibri" w:cs="Times New Roman"/>
          <w:szCs w:val="28"/>
          <w:shd w:val="clear" w:color="auto" w:fill="FFFFFF"/>
        </w:rPr>
        <w:t>ả</w:t>
      </w:r>
      <w:r>
        <w:rPr>
          <w:rFonts w:eastAsia="Calibri" w:cs="Times New Roman"/>
          <w:szCs w:val="28"/>
          <w:shd w:val="clear" w:color="auto" w:fill="FFFFFF"/>
        </w:rPr>
        <w:t>n này đư</w:t>
      </w:r>
      <w:r>
        <w:rPr>
          <w:rFonts w:eastAsia="Calibri" w:cs="Times New Roman"/>
          <w:szCs w:val="28"/>
          <w:shd w:val="clear" w:color="auto" w:fill="FFFFFF"/>
        </w:rPr>
        <w:t>ợ</w:t>
      </w:r>
      <w:r>
        <w:rPr>
          <w:rFonts w:eastAsia="Calibri" w:cs="Times New Roman"/>
          <w:szCs w:val="28"/>
          <w:shd w:val="clear" w:color="auto" w:fill="FFFFFF"/>
        </w:rPr>
        <w:t>c xác đ</w:t>
      </w:r>
      <w:r>
        <w:rPr>
          <w:rFonts w:eastAsia="Calibri" w:cs="Times New Roman"/>
          <w:szCs w:val="28"/>
          <w:shd w:val="clear" w:color="auto" w:fill="FFFFFF"/>
        </w:rPr>
        <w:t>ị</w:t>
      </w:r>
      <w:r>
        <w:rPr>
          <w:rFonts w:eastAsia="Calibri" w:cs="Times New Roman"/>
          <w:szCs w:val="28"/>
          <w:shd w:val="clear" w:color="auto" w:fill="FFFFFF"/>
        </w:rPr>
        <w:t>nh căn c</w:t>
      </w:r>
      <w:r>
        <w:rPr>
          <w:rFonts w:eastAsia="Calibri" w:cs="Times New Roman"/>
          <w:szCs w:val="28"/>
          <w:shd w:val="clear" w:color="auto" w:fill="FFFFFF"/>
        </w:rPr>
        <w:t>ứ</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thôn đ</w:t>
      </w:r>
      <w:r>
        <w:rPr>
          <w:rFonts w:eastAsia="Calibri" w:cs="Times New Roman"/>
          <w:szCs w:val="28"/>
          <w:shd w:val="clear" w:color="auto" w:fill="FFFFFF"/>
        </w:rPr>
        <w:t>ặ</w:t>
      </w:r>
      <w:r>
        <w:rPr>
          <w:rFonts w:eastAsia="Calibri" w:cs="Times New Roman"/>
          <w:szCs w:val="28"/>
          <w:shd w:val="clear" w:color="auto" w:fill="FFFFFF"/>
        </w:rPr>
        <w:t>c bi</w:t>
      </w:r>
      <w:r>
        <w:rPr>
          <w:rFonts w:eastAsia="Calibri" w:cs="Times New Roman"/>
          <w:szCs w:val="28"/>
          <w:shd w:val="clear" w:color="auto" w:fill="FFFFFF"/>
        </w:rPr>
        <w:t>ệ</w:t>
      </w:r>
      <w:r>
        <w:rPr>
          <w:rFonts w:eastAsia="Calibri" w:cs="Times New Roman"/>
          <w:szCs w:val="28"/>
          <w:shd w:val="clear" w:color="auto" w:fill="FFFFFF"/>
        </w:rPr>
        <w:t>t khó khăn vùng đ</w:t>
      </w:r>
      <w:r>
        <w:rPr>
          <w:rFonts w:eastAsia="Calibri" w:cs="Times New Roman"/>
          <w:szCs w:val="28"/>
          <w:shd w:val="clear" w:color="auto" w:fill="FFFFFF"/>
        </w:rPr>
        <w:t>ồ</w:t>
      </w:r>
      <w:r>
        <w:rPr>
          <w:rFonts w:eastAsia="Calibri" w:cs="Times New Roman"/>
          <w:szCs w:val="28"/>
          <w:shd w:val="clear" w:color="auto" w:fill="FFFFFF"/>
        </w:rPr>
        <w:t>ng bào dân t</w:t>
      </w:r>
      <w:r>
        <w:rPr>
          <w:rFonts w:eastAsia="Calibri" w:cs="Times New Roman"/>
          <w:szCs w:val="28"/>
          <w:shd w:val="clear" w:color="auto" w:fill="FFFFFF"/>
        </w:rPr>
        <w:t>ộ</w:t>
      </w:r>
      <w:r>
        <w:rPr>
          <w:rFonts w:eastAsia="Calibri" w:cs="Times New Roman"/>
          <w:szCs w:val="28"/>
          <w:shd w:val="clear" w:color="auto" w:fill="FFFFFF"/>
        </w:rPr>
        <w:t>c thi</w:t>
      </w:r>
      <w:r>
        <w:rPr>
          <w:rFonts w:eastAsia="Calibri" w:cs="Times New Roman"/>
          <w:szCs w:val="28"/>
          <w:shd w:val="clear" w:color="auto" w:fill="FFFFFF"/>
        </w:rPr>
        <w:t>ể</w:t>
      </w:r>
      <w:r>
        <w:rPr>
          <w:rFonts w:eastAsia="Calibri" w:cs="Times New Roman"/>
          <w:szCs w:val="28"/>
          <w:shd w:val="clear" w:color="auto" w:fill="FFFFFF"/>
        </w:rPr>
        <w:t>u s</w:t>
      </w:r>
      <w:r>
        <w:rPr>
          <w:rFonts w:eastAsia="Calibri" w:cs="Times New Roman"/>
          <w:szCs w:val="28"/>
          <w:shd w:val="clear" w:color="auto" w:fill="FFFFFF"/>
        </w:rPr>
        <w:t>ố</w:t>
      </w:r>
      <w:r>
        <w:rPr>
          <w:rFonts w:eastAsia="Calibri" w:cs="Times New Roman"/>
          <w:szCs w:val="28"/>
          <w:shd w:val="clear" w:color="auto" w:fill="FFFFFF"/>
        </w:rPr>
        <w:t xml:space="preserve"> và mi</w:t>
      </w:r>
      <w:r>
        <w:rPr>
          <w:rFonts w:eastAsia="Calibri" w:cs="Times New Roman"/>
          <w:szCs w:val="28"/>
          <w:shd w:val="clear" w:color="auto" w:fill="FFFFFF"/>
        </w:rPr>
        <w:t>ề</w:t>
      </w:r>
      <w:r>
        <w:rPr>
          <w:rFonts w:eastAsia="Calibri" w:cs="Times New Roman"/>
          <w:szCs w:val="28"/>
          <w:shd w:val="clear" w:color="auto" w:fill="FFFFFF"/>
        </w:rPr>
        <w:t>n núi (sau đây vi</w:t>
      </w:r>
      <w:r>
        <w:rPr>
          <w:rFonts w:eastAsia="Calibri" w:cs="Times New Roman"/>
          <w:szCs w:val="28"/>
          <w:shd w:val="clear" w:color="auto" w:fill="FFFFFF"/>
        </w:rPr>
        <w:t>ế</w:t>
      </w:r>
      <w:r>
        <w:rPr>
          <w:rFonts w:eastAsia="Calibri" w:cs="Times New Roman"/>
          <w:szCs w:val="28"/>
          <w:shd w:val="clear" w:color="auto" w:fill="FFFFFF"/>
        </w:rPr>
        <w:t>t t</w:t>
      </w:r>
      <w:r>
        <w:rPr>
          <w:rFonts w:eastAsia="Calibri" w:cs="Times New Roman"/>
          <w:szCs w:val="28"/>
          <w:shd w:val="clear" w:color="auto" w:fill="FFFFFF"/>
        </w:rPr>
        <w:t>ắ</w:t>
      </w:r>
      <w:r>
        <w:rPr>
          <w:rFonts w:eastAsia="Calibri" w:cs="Times New Roman"/>
          <w:szCs w:val="28"/>
          <w:shd w:val="clear" w:color="auto" w:fill="FFFFFF"/>
        </w:rPr>
        <w:t>t là DTTS&amp;MN) và lo</w:t>
      </w:r>
      <w:r>
        <w:rPr>
          <w:rFonts w:eastAsia="Calibri" w:cs="Times New Roman"/>
          <w:szCs w:val="28"/>
          <w:shd w:val="clear" w:color="auto" w:fill="FFFFFF"/>
        </w:rPr>
        <w:t>ạ</w:t>
      </w:r>
      <w:r>
        <w:rPr>
          <w:rFonts w:eastAsia="Calibri" w:cs="Times New Roman"/>
          <w:szCs w:val="28"/>
          <w:shd w:val="clear" w:color="auto" w:fill="FFFFFF"/>
        </w:rPr>
        <w:t>i xã (bao g</w:t>
      </w:r>
      <w:r>
        <w:rPr>
          <w:rFonts w:eastAsia="Calibri" w:cs="Times New Roman"/>
          <w:szCs w:val="28"/>
          <w:shd w:val="clear" w:color="auto" w:fill="FFFFFF"/>
        </w:rPr>
        <w:t>ồ</w:t>
      </w:r>
      <w:r>
        <w:rPr>
          <w:rFonts w:eastAsia="Calibri" w:cs="Times New Roman"/>
          <w:szCs w:val="28"/>
          <w:shd w:val="clear" w:color="auto" w:fill="FFFFFF"/>
        </w:rPr>
        <w:t>m: xã khu v</w:t>
      </w:r>
      <w:r>
        <w:rPr>
          <w:rFonts w:eastAsia="Calibri" w:cs="Times New Roman"/>
          <w:szCs w:val="28"/>
          <w:shd w:val="clear" w:color="auto" w:fill="FFFFFF"/>
        </w:rPr>
        <w:t>ự</w:t>
      </w:r>
      <w:r>
        <w:rPr>
          <w:rFonts w:eastAsia="Calibri" w:cs="Times New Roman"/>
          <w:szCs w:val="28"/>
          <w:shd w:val="clear" w:color="auto" w:fill="FFFFFF"/>
        </w:rPr>
        <w:t>c I, II, III vùng đ</w:t>
      </w:r>
      <w:r>
        <w:rPr>
          <w:rFonts w:eastAsia="Calibri" w:cs="Times New Roman"/>
          <w:szCs w:val="28"/>
          <w:shd w:val="clear" w:color="auto" w:fill="FFFFFF"/>
        </w:rPr>
        <w:t>ồ</w:t>
      </w:r>
      <w:r>
        <w:rPr>
          <w:rFonts w:eastAsia="Calibri" w:cs="Times New Roman"/>
          <w:szCs w:val="28"/>
          <w:shd w:val="clear" w:color="auto" w:fill="FFFFFF"/>
        </w:rPr>
        <w:t xml:space="preserve">ng bào DTTS&amp;MN, xã </w:t>
      </w:r>
      <w:r>
        <w:rPr>
          <w:rFonts w:eastAsia="Calibri" w:cs="Times New Roman"/>
          <w:szCs w:val="28"/>
          <w:shd w:val="clear" w:color="auto" w:fill="FFFFFF"/>
        </w:rPr>
        <w:t>An toàn khu (sau đây vi</w:t>
      </w:r>
      <w:r>
        <w:rPr>
          <w:rFonts w:eastAsia="Calibri" w:cs="Times New Roman"/>
          <w:szCs w:val="28"/>
          <w:shd w:val="clear" w:color="auto" w:fill="FFFFFF"/>
        </w:rPr>
        <w:t>ế</w:t>
      </w:r>
      <w:r>
        <w:rPr>
          <w:rFonts w:eastAsia="Calibri" w:cs="Times New Roman"/>
          <w:szCs w:val="28"/>
          <w:shd w:val="clear" w:color="auto" w:fill="FFFFFF"/>
        </w:rPr>
        <w:t>t t</w:t>
      </w:r>
      <w:r>
        <w:rPr>
          <w:rFonts w:eastAsia="Calibri" w:cs="Times New Roman"/>
          <w:szCs w:val="28"/>
          <w:shd w:val="clear" w:color="auto" w:fill="FFFFFF"/>
        </w:rPr>
        <w:t>ắ</w:t>
      </w:r>
      <w:r>
        <w:rPr>
          <w:rFonts w:eastAsia="Calibri" w:cs="Times New Roman"/>
          <w:szCs w:val="28"/>
          <w:shd w:val="clear" w:color="auto" w:fill="FFFFFF"/>
        </w:rPr>
        <w:t>t là ATK), xã biên gi</w:t>
      </w:r>
      <w:r>
        <w:rPr>
          <w:rFonts w:eastAsia="Calibri" w:cs="Times New Roman"/>
          <w:szCs w:val="28"/>
          <w:shd w:val="clear" w:color="auto" w:fill="FFFFFF"/>
        </w:rPr>
        <w:t>ớ</w:t>
      </w:r>
      <w:r>
        <w:rPr>
          <w:rFonts w:eastAsia="Calibri" w:cs="Times New Roman"/>
          <w:szCs w:val="28"/>
          <w:shd w:val="clear" w:color="auto" w:fill="FFFFFF"/>
        </w:rPr>
        <w:t>i, xã đ</w:t>
      </w:r>
      <w:r>
        <w:rPr>
          <w:rFonts w:eastAsia="Calibri" w:cs="Times New Roman"/>
          <w:szCs w:val="28"/>
          <w:shd w:val="clear" w:color="auto" w:fill="FFFFFF"/>
        </w:rPr>
        <w:t>ả</w:t>
      </w:r>
      <w:r>
        <w:rPr>
          <w:rFonts w:eastAsia="Calibri" w:cs="Times New Roman"/>
          <w:szCs w:val="28"/>
          <w:shd w:val="clear" w:color="auto" w:fill="FFFFFF"/>
        </w:rPr>
        <w:t>o, đ</w:t>
      </w:r>
      <w:r>
        <w:rPr>
          <w:rFonts w:eastAsia="Calibri" w:cs="Times New Roman"/>
          <w:szCs w:val="28"/>
          <w:shd w:val="clear" w:color="auto" w:fill="FFFFFF"/>
        </w:rPr>
        <w:t>ặ</w:t>
      </w:r>
      <w:r>
        <w:rPr>
          <w:rFonts w:eastAsia="Calibri" w:cs="Times New Roman"/>
          <w:szCs w:val="28"/>
          <w:shd w:val="clear" w:color="auto" w:fill="FFFFFF"/>
        </w:rPr>
        <w:t>c khu và các xã còn l</w:t>
      </w:r>
      <w:r>
        <w:rPr>
          <w:rFonts w:eastAsia="Calibri" w:cs="Times New Roman"/>
          <w:szCs w:val="28"/>
          <w:shd w:val="clear" w:color="auto" w:fill="FFFFFF"/>
        </w:rPr>
        <w:t>ạ</w:t>
      </w:r>
      <w:r>
        <w:rPr>
          <w:rFonts w:eastAsia="Calibri" w:cs="Times New Roman"/>
          <w:szCs w:val="28"/>
          <w:shd w:val="clear" w:color="auto" w:fill="FFFFFF"/>
        </w:rPr>
        <w:t>i) c</w:t>
      </w:r>
      <w:r>
        <w:rPr>
          <w:rFonts w:eastAsia="Calibri" w:cs="Times New Roman"/>
          <w:szCs w:val="28"/>
          <w:shd w:val="clear" w:color="auto" w:fill="FFFFFF"/>
        </w:rPr>
        <w:t>ủ</w:t>
      </w:r>
      <w:r>
        <w:rPr>
          <w:rFonts w:eastAsia="Calibri" w:cs="Times New Roman"/>
          <w:szCs w:val="28"/>
          <w:shd w:val="clear" w:color="auto" w:fill="FFFFFF"/>
        </w:rPr>
        <w:t>a đ</w:t>
      </w:r>
      <w:r>
        <w:rPr>
          <w:rFonts w:eastAsia="Calibri" w:cs="Times New Roman"/>
          <w:szCs w:val="28"/>
          <w:shd w:val="clear" w:color="auto" w:fill="FFFFFF"/>
        </w:rPr>
        <w:t>ị</w:t>
      </w:r>
      <w:r>
        <w:rPr>
          <w:rFonts w:eastAsia="Calibri" w:cs="Times New Roman"/>
          <w:szCs w:val="28"/>
          <w:shd w:val="clear" w:color="auto" w:fill="FFFFFF"/>
        </w:rPr>
        <w:t>a phương đư</w:t>
      </w:r>
      <w:r>
        <w:rPr>
          <w:rFonts w:eastAsia="Calibri" w:cs="Times New Roman"/>
          <w:szCs w:val="28"/>
          <w:shd w:val="clear" w:color="auto" w:fill="FFFFFF"/>
        </w:rPr>
        <w:t>ợ</w:t>
      </w:r>
      <w:r>
        <w:rPr>
          <w:rFonts w:eastAsia="Calibri" w:cs="Times New Roman"/>
          <w:szCs w:val="28"/>
          <w:shd w:val="clear" w:color="auto" w:fill="FFFFFF"/>
        </w:rPr>
        <w:t>c c</w:t>
      </w:r>
      <w:r>
        <w:rPr>
          <w:rFonts w:eastAsia="Calibri" w:cs="Times New Roman"/>
          <w:szCs w:val="28"/>
          <w:shd w:val="clear" w:color="auto" w:fill="FFFFFF"/>
        </w:rPr>
        <w:t>ấ</w:t>
      </w:r>
      <w:r>
        <w:rPr>
          <w:rFonts w:eastAsia="Calibri" w:cs="Times New Roman"/>
          <w:szCs w:val="28"/>
          <w:shd w:val="clear" w:color="auto" w:fill="FFFFFF"/>
        </w:rPr>
        <w:t>p có th</w:t>
      </w:r>
      <w:r>
        <w:rPr>
          <w:rFonts w:eastAsia="Calibri" w:cs="Times New Roman"/>
          <w:szCs w:val="28"/>
          <w:shd w:val="clear" w:color="auto" w:fill="FFFFFF"/>
        </w:rPr>
        <w:t>ẩ</w:t>
      </w:r>
      <w:r>
        <w:rPr>
          <w:rFonts w:eastAsia="Calibri" w:cs="Times New Roman"/>
          <w:szCs w:val="28"/>
          <w:shd w:val="clear" w:color="auto" w:fill="FFFFFF"/>
        </w:rPr>
        <w:t>m quy</w:t>
      </w:r>
      <w:r>
        <w:rPr>
          <w:rFonts w:eastAsia="Calibri" w:cs="Times New Roman"/>
          <w:szCs w:val="28"/>
          <w:shd w:val="clear" w:color="auto" w:fill="FFFFFF"/>
        </w:rPr>
        <w:t>ề</w:t>
      </w:r>
      <w:r>
        <w:rPr>
          <w:rFonts w:eastAsia="Calibri" w:cs="Times New Roman"/>
          <w:szCs w:val="28"/>
          <w:shd w:val="clear" w:color="auto" w:fill="FFFFFF"/>
        </w:rPr>
        <w:t>n phê duy</w:t>
      </w:r>
      <w:r>
        <w:rPr>
          <w:rFonts w:eastAsia="Calibri" w:cs="Times New Roman"/>
          <w:szCs w:val="28"/>
          <w:shd w:val="clear" w:color="auto" w:fill="FFFFFF"/>
        </w:rPr>
        <w:t>ệ</w:t>
      </w:r>
      <w:r>
        <w:rPr>
          <w:rFonts w:eastAsia="Calibri" w:cs="Times New Roman"/>
          <w:szCs w:val="28"/>
          <w:shd w:val="clear" w:color="auto" w:fill="FFFFFF"/>
        </w:rPr>
        <w:t>t, công b</w:t>
      </w:r>
      <w:r>
        <w:rPr>
          <w:rFonts w:eastAsia="Calibri" w:cs="Times New Roman"/>
          <w:szCs w:val="28"/>
          <w:shd w:val="clear" w:color="auto" w:fill="FFFFFF"/>
        </w:rPr>
        <w:t>ố</w:t>
      </w:r>
      <w:r>
        <w:rPr>
          <w:rFonts w:eastAsia="Calibri" w:cs="Times New Roman"/>
          <w:szCs w:val="28"/>
          <w:shd w:val="clear" w:color="auto" w:fill="FFFFFF"/>
        </w:rPr>
        <w:t xml:space="preserve"> theo t</w:t>
      </w:r>
      <w:r>
        <w:rPr>
          <w:rFonts w:eastAsia="Calibri" w:cs="Times New Roman"/>
          <w:szCs w:val="28"/>
          <w:shd w:val="clear" w:color="auto" w:fill="FFFFFF"/>
        </w:rPr>
        <w:t>ừ</w:t>
      </w:r>
      <w:r>
        <w:rPr>
          <w:rFonts w:eastAsia="Calibri" w:cs="Times New Roman"/>
          <w:szCs w:val="28"/>
          <w:shd w:val="clear" w:color="auto" w:fill="FFFFFF"/>
        </w:rPr>
        <w:t>ng th</w:t>
      </w:r>
      <w:r>
        <w:rPr>
          <w:rFonts w:eastAsia="Calibri" w:cs="Times New Roman"/>
          <w:szCs w:val="28"/>
          <w:shd w:val="clear" w:color="auto" w:fill="FFFFFF"/>
        </w:rPr>
        <w:t>ờ</w:t>
      </w:r>
      <w:r>
        <w:rPr>
          <w:rFonts w:eastAsia="Calibri" w:cs="Times New Roman"/>
          <w:szCs w:val="28"/>
          <w:shd w:val="clear" w:color="auto" w:fill="FFFFFF"/>
        </w:rPr>
        <w:t>i k</w:t>
      </w:r>
      <w:r>
        <w:rPr>
          <w:rFonts w:eastAsia="Calibri" w:cs="Times New Roman"/>
          <w:szCs w:val="28"/>
          <w:shd w:val="clear" w:color="auto" w:fill="FFFFFF"/>
        </w:rPr>
        <w:t>ỳ</w:t>
      </w:r>
      <w:r>
        <w:rPr>
          <w:rStyle w:val="FootnoteReference"/>
          <w:rFonts w:eastAsia="Calibri" w:cs="Times New Roman"/>
          <w:szCs w:val="28"/>
          <w:shd w:val="clear" w:color="auto" w:fill="FFFFFF"/>
        </w:rPr>
        <w:footnoteReference w:id="1"/>
      </w:r>
      <w:r>
        <w:rPr>
          <w:rFonts w:eastAsia="Calibri" w:cs="Times New Roman"/>
          <w:szCs w:val="28"/>
          <w:shd w:val="clear" w:color="auto" w:fill="FFFFFF"/>
        </w:rPr>
        <w:t>. M</w:t>
      </w:r>
      <w:r>
        <w:rPr>
          <w:rFonts w:eastAsia="Calibri" w:cs="Times New Roman"/>
          <w:szCs w:val="28"/>
          <w:shd w:val="clear" w:color="auto" w:fill="FFFFFF"/>
        </w:rPr>
        <w:t>ứ</w:t>
      </w:r>
      <w:r>
        <w:rPr>
          <w:rFonts w:eastAsia="Calibri" w:cs="Times New Roman"/>
          <w:szCs w:val="28"/>
          <w:shd w:val="clear" w:color="auto" w:fill="FFFFFF"/>
        </w:rPr>
        <w:t>c phân b</w:t>
      </w:r>
      <w:r>
        <w:rPr>
          <w:rFonts w:eastAsia="Calibri" w:cs="Times New Roman"/>
          <w:szCs w:val="28"/>
          <w:shd w:val="clear" w:color="auto" w:fill="FFFFFF"/>
        </w:rPr>
        <w:t>ổ</w:t>
      </w:r>
      <w:r>
        <w:rPr>
          <w:rFonts w:eastAsia="Calibri" w:cs="Times New Roman"/>
          <w:szCs w:val="28"/>
          <w:shd w:val="clear" w:color="auto" w:fill="FFFFFF"/>
        </w:rPr>
        <w:t xml:space="preserve"> v</w:t>
      </w:r>
      <w:r>
        <w:rPr>
          <w:rFonts w:eastAsia="Calibri" w:cs="Times New Roman"/>
          <w:szCs w:val="28"/>
          <w:shd w:val="clear" w:color="auto" w:fill="FFFFFF"/>
        </w:rPr>
        <w:t>ố</w:t>
      </w:r>
      <w:r>
        <w:rPr>
          <w:rFonts w:eastAsia="Calibri" w:cs="Times New Roman"/>
          <w:szCs w:val="28"/>
          <w:shd w:val="clear" w:color="auto" w:fill="FFFFFF"/>
        </w:rPr>
        <w:t>n c</w:t>
      </w:r>
      <w:r>
        <w:rPr>
          <w:rFonts w:eastAsia="Calibri" w:cs="Times New Roman"/>
          <w:szCs w:val="28"/>
          <w:shd w:val="clear" w:color="auto" w:fill="FFFFFF"/>
        </w:rPr>
        <w:t>ủ</w:t>
      </w:r>
      <w:r>
        <w:rPr>
          <w:rFonts w:eastAsia="Calibri" w:cs="Times New Roman"/>
          <w:szCs w:val="28"/>
          <w:shd w:val="clear" w:color="auto" w:fill="FFFFFF"/>
        </w:rPr>
        <w:t>a t</w:t>
      </w:r>
      <w:r>
        <w:rPr>
          <w:rFonts w:eastAsia="Calibri" w:cs="Times New Roman"/>
          <w:szCs w:val="28"/>
          <w:shd w:val="clear" w:color="auto" w:fill="FFFFFF"/>
        </w:rPr>
        <w:t>ừ</w:t>
      </w:r>
      <w:r>
        <w:rPr>
          <w:rFonts w:eastAsia="Calibri" w:cs="Times New Roman"/>
          <w:szCs w:val="28"/>
          <w:shd w:val="clear" w:color="auto" w:fill="FFFFFF"/>
        </w:rPr>
        <w:t>ng xã theo tiêu chí này đư</w:t>
      </w:r>
      <w:r>
        <w:rPr>
          <w:rFonts w:eastAsia="Calibri" w:cs="Times New Roman"/>
          <w:szCs w:val="28"/>
          <w:shd w:val="clear" w:color="auto" w:fill="FFFFFF"/>
        </w:rPr>
        <w:t>ợ</w:t>
      </w:r>
      <w:r>
        <w:rPr>
          <w:rFonts w:eastAsia="Calibri" w:cs="Times New Roman"/>
          <w:szCs w:val="28"/>
          <w:shd w:val="clear" w:color="auto" w:fill="FFFFFF"/>
        </w:rPr>
        <w:t>c xác đ</w:t>
      </w:r>
      <w:r>
        <w:rPr>
          <w:rFonts w:eastAsia="Calibri" w:cs="Times New Roman"/>
          <w:szCs w:val="28"/>
          <w:shd w:val="clear" w:color="auto" w:fill="FFFFFF"/>
        </w:rPr>
        <w:t>ị</w:t>
      </w:r>
      <w:r>
        <w:rPr>
          <w:rFonts w:eastAsia="Calibri" w:cs="Times New Roman"/>
          <w:szCs w:val="28"/>
          <w:shd w:val="clear" w:color="auto" w:fill="FFFFFF"/>
        </w:rPr>
        <w:t>nh b</w:t>
      </w:r>
      <w:r>
        <w:rPr>
          <w:rFonts w:eastAsia="Calibri" w:cs="Times New Roman"/>
          <w:szCs w:val="28"/>
          <w:shd w:val="clear" w:color="auto" w:fill="FFFFFF"/>
        </w:rPr>
        <w:t>ằ</w:t>
      </w:r>
      <w:r>
        <w:rPr>
          <w:rFonts w:eastAsia="Calibri" w:cs="Times New Roman"/>
          <w:szCs w:val="28"/>
          <w:shd w:val="clear" w:color="auto" w:fill="FFFFFF"/>
        </w:rPr>
        <w:t>ng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phân b</w:t>
      </w:r>
      <w:r>
        <w:rPr>
          <w:rFonts w:eastAsia="Calibri" w:cs="Times New Roman"/>
          <w:szCs w:val="28"/>
          <w:shd w:val="clear" w:color="auto" w:fill="FFFFFF"/>
        </w:rPr>
        <w:t>ổ</w:t>
      </w:r>
      <w:r>
        <w:rPr>
          <w:rFonts w:eastAsia="Calibri" w:cs="Times New Roman"/>
          <w:szCs w:val="28"/>
          <w:shd w:val="clear" w:color="auto" w:fill="FFFFFF"/>
        </w:rPr>
        <w:t xml:space="preserve"> quy đ</w:t>
      </w:r>
      <w:r>
        <w:rPr>
          <w:rFonts w:eastAsia="Calibri" w:cs="Times New Roman"/>
          <w:szCs w:val="28"/>
          <w:shd w:val="clear" w:color="auto" w:fill="FFFFFF"/>
        </w:rPr>
        <w:t>ị</w:t>
      </w:r>
      <w:r>
        <w:rPr>
          <w:rFonts w:eastAsia="Calibri" w:cs="Times New Roman"/>
          <w:szCs w:val="28"/>
          <w:shd w:val="clear" w:color="auto" w:fill="FFFFFF"/>
        </w:rPr>
        <w:t>nh t</w:t>
      </w:r>
      <w:r>
        <w:rPr>
          <w:rFonts w:eastAsia="Calibri" w:cs="Times New Roman"/>
          <w:szCs w:val="28"/>
          <w:shd w:val="clear" w:color="auto" w:fill="FFFFFF"/>
        </w:rPr>
        <w:t>ạ</w:t>
      </w:r>
      <w:r>
        <w:rPr>
          <w:rFonts w:eastAsia="Calibri" w:cs="Times New Roman"/>
          <w:szCs w:val="28"/>
          <w:shd w:val="clear" w:color="auto" w:fill="FFFFFF"/>
        </w:rPr>
        <w:t>i kho</w:t>
      </w:r>
      <w:r>
        <w:rPr>
          <w:rFonts w:eastAsia="Calibri" w:cs="Times New Roman"/>
          <w:szCs w:val="28"/>
          <w:shd w:val="clear" w:color="auto" w:fill="FFFFFF"/>
        </w:rPr>
        <w:t>ả</w:t>
      </w:r>
      <w:r>
        <w:rPr>
          <w:rFonts w:eastAsia="Calibri" w:cs="Times New Roman"/>
          <w:szCs w:val="28"/>
          <w:shd w:val="clear" w:color="auto" w:fill="FFFFFF"/>
        </w:rPr>
        <w:t>n này c</w:t>
      </w:r>
      <w:r>
        <w:rPr>
          <w:rFonts w:eastAsia="Calibri" w:cs="Times New Roman"/>
          <w:szCs w:val="28"/>
          <w:shd w:val="clear" w:color="auto" w:fill="FFFFFF"/>
        </w:rPr>
        <w:t>ộ</w:t>
      </w:r>
      <w:r>
        <w:rPr>
          <w:rFonts w:eastAsia="Calibri" w:cs="Times New Roman"/>
          <w:szCs w:val="28"/>
          <w:shd w:val="clear" w:color="auto" w:fill="FFFFFF"/>
        </w:rPr>
        <w:t>ng v</w:t>
      </w:r>
      <w:r>
        <w:rPr>
          <w:rFonts w:eastAsia="Calibri" w:cs="Times New Roman"/>
          <w:szCs w:val="28"/>
          <w:shd w:val="clear" w:color="auto" w:fill="FFFFFF"/>
        </w:rPr>
        <w:t>ớ</w:t>
      </w:r>
      <w:r>
        <w:rPr>
          <w:rFonts w:eastAsia="Calibri" w:cs="Times New Roman"/>
          <w:szCs w:val="28"/>
          <w:shd w:val="clear" w:color="auto" w:fill="FFFFFF"/>
        </w:rPr>
        <w:t>i s</w:t>
      </w:r>
      <w:r>
        <w:rPr>
          <w:rFonts w:eastAsia="Calibri" w:cs="Times New Roman"/>
          <w:szCs w:val="28"/>
          <w:shd w:val="clear" w:color="auto" w:fill="FFFFFF"/>
        </w:rPr>
        <w:t>ố</w:t>
      </w:r>
      <w:r>
        <w:rPr>
          <w:rFonts w:eastAsia="Calibri" w:cs="Times New Roman"/>
          <w:szCs w:val="28"/>
          <w:shd w:val="clear" w:color="auto" w:fill="FFFFFF"/>
        </w:rPr>
        <w:t xml:space="preserve"> lư</w:t>
      </w:r>
      <w:r>
        <w:rPr>
          <w:rFonts w:eastAsia="Calibri" w:cs="Times New Roman"/>
          <w:szCs w:val="28"/>
          <w:shd w:val="clear" w:color="auto" w:fill="FFFFFF"/>
        </w:rPr>
        <w:t>ợ</w:t>
      </w:r>
      <w:r>
        <w:rPr>
          <w:rFonts w:eastAsia="Calibri" w:cs="Times New Roman"/>
          <w:szCs w:val="28"/>
          <w:shd w:val="clear" w:color="auto" w:fill="FFFFFF"/>
        </w:rPr>
        <w:t>ng thôn đ</w:t>
      </w:r>
      <w:r>
        <w:rPr>
          <w:rFonts w:eastAsia="Calibri" w:cs="Times New Roman"/>
          <w:szCs w:val="28"/>
          <w:shd w:val="clear" w:color="auto" w:fill="FFFFFF"/>
        </w:rPr>
        <w:t>ặ</w:t>
      </w:r>
      <w:r>
        <w:rPr>
          <w:rFonts w:eastAsia="Calibri" w:cs="Times New Roman"/>
          <w:szCs w:val="28"/>
          <w:shd w:val="clear" w:color="auto" w:fill="FFFFFF"/>
        </w:rPr>
        <w:t>c bi</w:t>
      </w:r>
      <w:r>
        <w:rPr>
          <w:rFonts w:eastAsia="Calibri" w:cs="Times New Roman"/>
          <w:szCs w:val="28"/>
          <w:shd w:val="clear" w:color="auto" w:fill="FFFFFF"/>
        </w:rPr>
        <w:t>ệ</w:t>
      </w:r>
      <w:r>
        <w:rPr>
          <w:rFonts w:eastAsia="Calibri" w:cs="Times New Roman"/>
          <w:szCs w:val="28"/>
          <w:shd w:val="clear" w:color="auto" w:fill="FFFFFF"/>
        </w:rPr>
        <w:t xml:space="preserve">t khó khăn tương </w:t>
      </w:r>
      <w:r>
        <w:rPr>
          <w:rFonts w:eastAsia="Calibri" w:cs="Times New Roman"/>
          <w:szCs w:val="28"/>
          <w:shd w:val="clear" w:color="auto" w:fill="FFFFFF"/>
        </w:rPr>
        <w:t>ứ</w:t>
      </w:r>
      <w:r>
        <w:rPr>
          <w:rFonts w:eastAsia="Calibri" w:cs="Times New Roman"/>
          <w:szCs w:val="28"/>
          <w:shd w:val="clear" w:color="auto" w:fill="FFFFFF"/>
        </w:rPr>
        <w:t>ng c</w:t>
      </w:r>
      <w:r>
        <w:rPr>
          <w:rFonts w:eastAsia="Calibri" w:cs="Times New Roman"/>
          <w:szCs w:val="28"/>
          <w:shd w:val="clear" w:color="auto" w:fill="FFFFFF"/>
        </w:rPr>
        <w:t>ủ</w:t>
      </w:r>
      <w:r>
        <w:rPr>
          <w:rFonts w:eastAsia="Calibri" w:cs="Times New Roman"/>
          <w:szCs w:val="28"/>
          <w:shd w:val="clear" w:color="auto" w:fill="FFFFFF"/>
        </w:rPr>
        <w:t>a đ</w:t>
      </w:r>
      <w:r>
        <w:rPr>
          <w:rFonts w:eastAsia="Calibri" w:cs="Times New Roman"/>
          <w:szCs w:val="28"/>
          <w:shd w:val="clear" w:color="auto" w:fill="FFFFFF"/>
        </w:rPr>
        <w:t>ị</w:t>
      </w:r>
      <w:r>
        <w:rPr>
          <w:rFonts w:eastAsia="Calibri" w:cs="Times New Roman"/>
          <w:szCs w:val="28"/>
          <w:shd w:val="clear" w:color="auto" w:fill="FFFFFF"/>
        </w:rPr>
        <w:t>a phương, c</w:t>
      </w:r>
      <w:r>
        <w:rPr>
          <w:rFonts w:eastAsia="Calibri" w:cs="Times New Roman"/>
          <w:szCs w:val="28"/>
          <w:shd w:val="clear" w:color="auto" w:fill="FFFFFF"/>
        </w:rPr>
        <w:t>ụ</w:t>
      </w:r>
      <w:r>
        <w:rPr>
          <w:rFonts w:eastAsia="Calibri" w:cs="Times New Roman"/>
          <w:szCs w:val="28"/>
          <w:shd w:val="clear" w:color="auto" w:fill="FFFFFF"/>
        </w:rPr>
        <w:t xml:space="preserve"> th</w:t>
      </w:r>
      <w:r>
        <w:rPr>
          <w:rFonts w:eastAsia="Calibri" w:cs="Times New Roman"/>
          <w:szCs w:val="28"/>
          <w:shd w:val="clear" w:color="auto" w:fill="FFFFFF"/>
        </w:rPr>
        <w:t>ể</w:t>
      </w:r>
      <w:r>
        <w:rPr>
          <w:rFonts w:eastAsia="Calibri" w:cs="Times New Roman"/>
          <w:szCs w:val="28"/>
          <w:shd w:val="clear" w:color="auto" w:fill="FFFFFF"/>
        </w:rPr>
        <w:t xml:space="preserve"> như sau,</w:t>
      </w:r>
      <w:r>
        <w:rPr>
          <w:rFonts w:eastAsia="Calibri" w:cs="Times New Roman"/>
        </w:rPr>
        <w:t xml:space="preserve"> v</w:t>
      </w:r>
      <w:r>
        <w:rPr>
          <w:rFonts w:eastAsia="Calibri" w:cs="Times New Roman"/>
        </w:rPr>
        <w:t>ớ</w:t>
      </w:r>
      <w:r>
        <w:rPr>
          <w:rFonts w:eastAsia="Calibri" w:cs="Times New Roman"/>
        </w:rPr>
        <w:t>i h</w:t>
      </w:r>
      <w:r>
        <w:rPr>
          <w:rFonts w:eastAsia="Calibri" w:cs="Times New Roman"/>
        </w:rPr>
        <w:t>ệ</w:t>
      </w:r>
      <w:r>
        <w:rPr>
          <w:rFonts w:eastAsia="Calibri" w:cs="Times New Roman"/>
        </w:rPr>
        <w:t xml:space="preserve"> s</w:t>
      </w:r>
      <w:r>
        <w:rPr>
          <w:rFonts w:eastAsia="Calibri" w:cs="Times New Roman"/>
        </w:rPr>
        <w:t>ố</w:t>
      </w:r>
      <w:r>
        <w:rPr>
          <w:rFonts w:eastAsia="Calibri" w:cs="Times New Roman"/>
        </w:rPr>
        <w:t xml:space="preserve"> như sau:</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lastRenderedPageBreak/>
        <w:t>a) Thôn đ</w:t>
      </w:r>
      <w:r>
        <w:rPr>
          <w:rFonts w:eastAsia="Calibri" w:cs="Times New Roman"/>
          <w:szCs w:val="28"/>
          <w:shd w:val="clear" w:color="auto" w:fill="FFFFFF"/>
        </w:rPr>
        <w:t>ặ</w:t>
      </w:r>
      <w:r>
        <w:rPr>
          <w:rFonts w:eastAsia="Calibri" w:cs="Times New Roman"/>
          <w:szCs w:val="28"/>
          <w:shd w:val="clear" w:color="auto" w:fill="FFFFFF"/>
        </w:rPr>
        <w:t>c bi</w:t>
      </w:r>
      <w:r>
        <w:rPr>
          <w:rFonts w:eastAsia="Calibri" w:cs="Times New Roman"/>
          <w:szCs w:val="28"/>
          <w:shd w:val="clear" w:color="auto" w:fill="FFFFFF"/>
        </w:rPr>
        <w:t>ệ</w:t>
      </w:r>
      <w:r>
        <w:rPr>
          <w:rFonts w:eastAsia="Calibri" w:cs="Times New Roman"/>
          <w:szCs w:val="28"/>
          <w:shd w:val="clear" w:color="auto" w:fill="FFFFFF"/>
        </w:rPr>
        <w:t>t khó khăn vùng đ</w:t>
      </w:r>
      <w:r>
        <w:rPr>
          <w:rFonts w:eastAsia="Calibri" w:cs="Times New Roman"/>
          <w:szCs w:val="28"/>
          <w:shd w:val="clear" w:color="auto" w:fill="FFFFFF"/>
        </w:rPr>
        <w:t>ồ</w:t>
      </w:r>
      <w:r>
        <w:rPr>
          <w:rFonts w:eastAsia="Calibri" w:cs="Times New Roman"/>
          <w:szCs w:val="28"/>
          <w:shd w:val="clear" w:color="auto" w:fill="FFFFFF"/>
        </w:rPr>
        <w:t>ng bào DTTS&amp;MN: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1,0;</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b) Xã khu v</w:t>
      </w:r>
      <w:r>
        <w:rPr>
          <w:rFonts w:eastAsia="Calibri" w:cs="Times New Roman"/>
          <w:szCs w:val="28"/>
          <w:shd w:val="clear" w:color="auto" w:fill="FFFFFF"/>
        </w:rPr>
        <w:t>ự</w:t>
      </w:r>
      <w:r>
        <w:rPr>
          <w:rFonts w:eastAsia="Calibri" w:cs="Times New Roman"/>
          <w:szCs w:val="28"/>
          <w:shd w:val="clear" w:color="auto" w:fill="FFFFFF"/>
        </w:rPr>
        <w:t>c III vùng đ</w:t>
      </w:r>
      <w:r>
        <w:rPr>
          <w:rFonts w:eastAsia="Calibri" w:cs="Times New Roman"/>
          <w:szCs w:val="28"/>
          <w:shd w:val="clear" w:color="auto" w:fill="FFFFFF"/>
        </w:rPr>
        <w:t>ồ</w:t>
      </w:r>
      <w:r>
        <w:rPr>
          <w:rFonts w:eastAsia="Calibri" w:cs="Times New Roman"/>
          <w:szCs w:val="28"/>
          <w:shd w:val="clear" w:color="auto" w:fill="FFFFFF"/>
        </w:rPr>
        <w:t>ng bào DTTS&amp;MN, xã an toàn khu, xã biên gi</w:t>
      </w:r>
      <w:r>
        <w:rPr>
          <w:rFonts w:eastAsia="Calibri" w:cs="Times New Roman"/>
          <w:szCs w:val="28"/>
          <w:shd w:val="clear" w:color="auto" w:fill="FFFFFF"/>
        </w:rPr>
        <w:t>ớ</w:t>
      </w:r>
      <w:r>
        <w:rPr>
          <w:rFonts w:eastAsia="Calibri" w:cs="Times New Roman"/>
          <w:szCs w:val="28"/>
          <w:shd w:val="clear" w:color="auto" w:fill="FFFFFF"/>
        </w:rPr>
        <w:t>i: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50,0;</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c) Xã khu v</w:t>
      </w:r>
      <w:r>
        <w:rPr>
          <w:rFonts w:eastAsia="Calibri" w:cs="Times New Roman"/>
          <w:szCs w:val="28"/>
          <w:shd w:val="clear" w:color="auto" w:fill="FFFFFF"/>
        </w:rPr>
        <w:t>ự</w:t>
      </w:r>
      <w:r>
        <w:rPr>
          <w:rFonts w:eastAsia="Calibri" w:cs="Times New Roman"/>
          <w:szCs w:val="28"/>
          <w:shd w:val="clear" w:color="auto" w:fill="FFFFFF"/>
        </w:rPr>
        <w:t>c II vùng đ</w:t>
      </w:r>
      <w:r>
        <w:rPr>
          <w:rFonts w:eastAsia="Calibri" w:cs="Times New Roman"/>
          <w:szCs w:val="28"/>
          <w:shd w:val="clear" w:color="auto" w:fill="FFFFFF"/>
        </w:rPr>
        <w:t>ồ</w:t>
      </w:r>
      <w:r>
        <w:rPr>
          <w:rFonts w:eastAsia="Calibri" w:cs="Times New Roman"/>
          <w:szCs w:val="28"/>
          <w:shd w:val="clear" w:color="auto" w:fill="FFFFFF"/>
        </w:rPr>
        <w:t>ng bào DTTS&amp;MN: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40,0;</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d) Xã khu v</w:t>
      </w:r>
      <w:r>
        <w:rPr>
          <w:rFonts w:eastAsia="Calibri" w:cs="Times New Roman"/>
          <w:szCs w:val="28"/>
          <w:shd w:val="clear" w:color="auto" w:fill="FFFFFF"/>
        </w:rPr>
        <w:t>ự</w:t>
      </w:r>
      <w:r>
        <w:rPr>
          <w:rFonts w:eastAsia="Calibri" w:cs="Times New Roman"/>
          <w:szCs w:val="28"/>
          <w:shd w:val="clear" w:color="auto" w:fill="FFFFFF"/>
        </w:rPr>
        <w:t>c I vùng đ</w:t>
      </w:r>
      <w:r>
        <w:rPr>
          <w:rFonts w:eastAsia="Calibri" w:cs="Times New Roman"/>
          <w:szCs w:val="28"/>
          <w:shd w:val="clear" w:color="auto" w:fill="FFFFFF"/>
        </w:rPr>
        <w:t>ồ</w:t>
      </w:r>
      <w:r>
        <w:rPr>
          <w:rFonts w:eastAsia="Calibri" w:cs="Times New Roman"/>
          <w:szCs w:val="28"/>
          <w:shd w:val="clear" w:color="auto" w:fill="FFFFFF"/>
        </w:rPr>
        <w:t>ng bào DTTS&amp;MN: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30,0;</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đ) Xã còn l</w:t>
      </w:r>
      <w:r>
        <w:rPr>
          <w:rFonts w:eastAsia="Calibri" w:cs="Times New Roman"/>
          <w:szCs w:val="28"/>
          <w:shd w:val="clear" w:color="auto" w:fill="FFFFFF"/>
        </w:rPr>
        <w:t>ạ</w:t>
      </w:r>
      <w:r>
        <w:rPr>
          <w:rFonts w:eastAsia="Calibri" w:cs="Times New Roman"/>
          <w:szCs w:val="28"/>
          <w:shd w:val="clear" w:color="auto" w:fill="FFFFFF"/>
        </w:rPr>
        <w:t>i: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25,0.</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Trư</w:t>
      </w:r>
      <w:r>
        <w:rPr>
          <w:rFonts w:eastAsia="Calibri" w:cs="Times New Roman"/>
          <w:szCs w:val="28"/>
          <w:shd w:val="clear" w:color="auto" w:fill="FFFFFF"/>
        </w:rPr>
        <w:t>ờ</w:t>
      </w:r>
      <w:r>
        <w:rPr>
          <w:rFonts w:eastAsia="Calibri" w:cs="Times New Roman"/>
          <w:szCs w:val="28"/>
          <w:shd w:val="clear" w:color="auto" w:fill="FFFFFF"/>
        </w:rPr>
        <w:t>ng h</w:t>
      </w:r>
      <w:r>
        <w:rPr>
          <w:rFonts w:eastAsia="Calibri" w:cs="Times New Roman"/>
          <w:szCs w:val="28"/>
          <w:shd w:val="clear" w:color="auto" w:fill="FFFFFF"/>
        </w:rPr>
        <w:t>ợ</w:t>
      </w:r>
      <w:r>
        <w:rPr>
          <w:rFonts w:eastAsia="Calibri" w:cs="Times New Roman"/>
          <w:szCs w:val="28"/>
          <w:shd w:val="clear" w:color="auto" w:fill="FFFFFF"/>
        </w:rPr>
        <w:t>p m</w:t>
      </w:r>
      <w:r>
        <w:rPr>
          <w:rFonts w:eastAsia="Calibri" w:cs="Times New Roman"/>
          <w:szCs w:val="28"/>
          <w:shd w:val="clear" w:color="auto" w:fill="FFFFFF"/>
        </w:rPr>
        <w:t>ộ</w:t>
      </w:r>
      <w:r>
        <w:rPr>
          <w:rFonts w:eastAsia="Calibri" w:cs="Times New Roman"/>
          <w:szCs w:val="28"/>
          <w:shd w:val="clear" w:color="auto" w:fill="FFFFFF"/>
        </w:rPr>
        <w:t>t xã đ</w:t>
      </w:r>
      <w:r>
        <w:rPr>
          <w:rFonts w:eastAsia="Calibri" w:cs="Times New Roman"/>
          <w:szCs w:val="28"/>
          <w:shd w:val="clear" w:color="auto" w:fill="FFFFFF"/>
        </w:rPr>
        <w:t>ồ</w:t>
      </w:r>
      <w:r>
        <w:rPr>
          <w:rFonts w:eastAsia="Calibri" w:cs="Times New Roman"/>
          <w:szCs w:val="28"/>
          <w:shd w:val="clear" w:color="auto" w:fill="FFFFFF"/>
        </w:rPr>
        <w:t>ng th</w:t>
      </w:r>
      <w:r>
        <w:rPr>
          <w:rFonts w:eastAsia="Calibri" w:cs="Times New Roman"/>
          <w:szCs w:val="28"/>
          <w:shd w:val="clear" w:color="auto" w:fill="FFFFFF"/>
        </w:rPr>
        <w:t>ờ</w:t>
      </w:r>
      <w:r>
        <w:rPr>
          <w:rFonts w:eastAsia="Calibri" w:cs="Times New Roman"/>
          <w:szCs w:val="28"/>
          <w:shd w:val="clear" w:color="auto" w:fill="FFFFFF"/>
        </w:rPr>
        <w:t>i thu</w:t>
      </w:r>
      <w:r>
        <w:rPr>
          <w:rFonts w:eastAsia="Calibri" w:cs="Times New Roman"/>
          <w:szCs w:val="28"/>
          <w:shd w:val="clear" w:color="auto" w:fill="FFFFFF"/>
        </w:rPr>
        <w:t>ộ</w:t>
      </w:r>
      <w:r>
        <w:rPr>
          <w:rFonts w:eastAsia="Calibri" w:cs="Times New Roman"/>
          <w:szCs w:val="28"/>
          <w:shd w:val="clear" w:color="auto" w:fill="FFFFFF"/>
        </w:rPr>
        <w:t>c</w:t>
      </w:r>
      <w:r>
        <w:rPr>
          <w:rFonts w:eastAsia="Calibri" w:cs="Times New Roman"/>
          <w:szCs w:val="28"/>
          <w:shd w:val="clear" w:color="auto" w:fill="FFFFFF"/>
        </w:rPr>
        <w:t xml:space="preserve"> t</w:t>
      </w:r>
      <w:r>
        <w:rPr>
          <w:rFonts w:eastAsia="Calibri" w:cs="Times New Roman"/>
          <w:szCs w:val="28"/>
          <w:shd w:val="clear" w:color="auto" w:fill="FFFFFF"/>
        </w:rPr>
        <w:t>ừ</w:t>
      </w:r>
      <w:r>
        <w:rPr>
          <w:rFonts w:eastAsia="Calibri" w:cs="Times New Roman"/>
          <w:szCs w:val="28"/>
          <w:shd w:val="clear" w:color="auto" w:fill="FFFFFF"/>
        </w:rPr>
        <w:t xml:space="preserve"> hai (02) đ</w:t>
      </w:r>
      <w:r>
        <w:rPr>
          <w:rFonts w:eastAsia="Calibri" w:cs="Times New Roman"/>
          <w:szCs w:val="28"/>
          <w:shd w:val="clear" w:color="auto" w:fill="FFFFFF"/>
        </w:rPr>
        <w:t>ố</w:t>
      </w:r>
      <w:r>
        <w:rPr>
          <w:rFonts w:eastAsia="Calibri" w:cs="Times New Roman"/>
          <w:szCs w:val="28"/>
          <w:shd w:val="clear" w:color="auto" w:fill="FFFFFF"/>
        </w:rPr>
        <w:t>i tư</w:t>
      </w:r>
      <w:r>
        <w:rPr>
          <w:rFonts w:eastAsia="Calibri" w:cs="Times New Roman"/>
          <w:szCs w:val="28"/>
          <w:shd w:val="clear" w:color="auto" w:fill="FFFFFF"/>
        </w:rPr>
        <w:t>ợ</w:t>
      </w:r>
      <w:r>
        <w:rPr>
          <w:rFonts w:eastAsia="Calibri" w:cs="Times New Roman"/>
          <w:szCs w:val="28"/>
          <w:shd w:val="clear" w:color="auto" w:fill="FFFFFF"/>
        </w:rPr>
        <w:t>ng tr</w:t>
      </w:r>
      <w:r>
        <w:rPr>
          <w:rFonts w:eastAsia="Calibri" w:cs="Times New Roman"/>
          <w:szCs w:val="28"/>
          <w:shd w:val="clear" w:color="auto" w:fill="FFFFFF"/>
        </w:rPr>
        <w:t>ở</w:t>
      </w:r>
      <w:r>
        <w:rPr>
          <w:rFonts w:eastAsia="Calibri" w:cs="Times New Roman"/>
          <w:szCs w:val="28"/>
          <w:shd w:val="clear" w:color="auto" w:fill="FFFFFF"/>
        </w:rPr>
        <w:t xml:space="preserve"> lên quy đ</w:t>
      </w:r>
      <w:r>
        <w:rPr>
          <w:rFonts w:eastAsia="Calibri" w:cs="Times New Roman"/>
          <w:szCs w:val="28"/>
          <w:shd w:val="clear" w:color="auto" w:fill="FFFFFF"/>
        </w:rPr>
        <w:t>ị</w:t>
      </w:r>
      <w:r>
        <w:rPr>
          <w:rFonts w:eastAsia="Calibri" w:cs="Times New Roman"/>
          <w:szCs w:val="28"/>
          <w:shd w:val="clear" w:color="auto" w:fill="FFFFFF"/>
        </w:rPr>
        <w:t>nh t</w:t>
      </w:r>
      <w:r>
        <w:rPr>
          <w:rFonts w:eastAsia="Calibri" w:cs="Times New Roman"/>
          <w:szCs w:val="28"/>
          <w:shd w:val="clear" w:color="auto" w:fill="FFFFFF"/>
        </w:rPr>
        <w:t>ạ</w:t>
      </w:r>
      <w:r>
        <w:rPr>
          <w:rFonts w:eastAsia="Calibri" w:cs="Times New Roman"/>
          <w:szCs w:val="28"/>
          <w:shd w:val="clear" w:color="auto" w:fill="FFFFFF"/>
        </w:rPr>
        <w:t>i các đi</w:t>
      </w:r>
      <w:r>
        <w:rPr>
          <w:rFonts w:eastAsia="Calibri" w:cs="Times New Roman"/>
          <w:szCs w:val="28"/>
          <w:shd w:val="clear" w:color="auto" w:fill="FFFFFF"/>
        </w:rPr>
        <w:t>ể</w:t>
      </w:r>
      <w:r>
        <w:rPr>
          <w:rFonts w:eastAsia="Calibri" w:cs="Times New Roman"/>
          <w:szCs w:val="28"/>
          <w:shd w:val="clear" w:color="auto" w:fill="FFFFFF"/>
        </w:rPr>
        <w:t>m b, c, d và đ kho</w:t>
      </w:r>
      <w:r>
        <w:rPr>
          <w:rFonts w:eastAsia="Calibri" w:cs="Times New Roman"/>
          <w:szCs w:val="28"/>
          <w:shd w:val="clear" w:color="auto" w:fill="FFFFFF"/>
        </w:rPr>
        <w:t>ả</w:t>
      </w:r>
      <w:r>
        <w:rPr>
          <w:rFonts w:eastAsia="Calibri" w:cs="Times New Roman"/>
          <w:szCs w:val="28"/>
          <w:shd w:val="clear" w:color="auto" w:fill="FFFFFF"/>
        </w:rPr>
        <w:t>n này thì ch</w:t>
      </w:r>
      <w:r>
        <w:rPr>
          <w:rFonts w:eastAsia="Calibri" w:cs="Times New Roman"/>
          <w:szCs w:val="28"/>
          <w:shd w:val="clear" w:color="auto" w:fill="FFFFFF"/>
        </w:rPr>
        <w:t>ỉ</w:t>
      </w:r>
      <w:r>
        <w:rPr>
          <w:rFonts w:eastAsia="Calibri" w:cs="Times New Roman"/>
          <w:szCs w:val="28"/>
          <w:shd w:val="clear" w:color="auto" w:fill="FFFFFF"/>
        </w:rPr>
        <w:t xml:space="preserve"> áp d</w:t>
      </w:r>
      <w:r>
        <w:rPr>
          <w:rFonts w:eastAsia="Calibri" w:cs="Times New Roman"/>
          <w:szCs w:val="28"/>
          <w:shd w:val="clear" w:color="auto" w:fill="FFFFFF"/>
        </w:rPr>
        <w:t>ụ</w:t>
      </w:r>
      <w:r>
        <w:rPr>
          <w:rFonts w:eastAsia="Calibri" w:cs="Times New Roman"/>
          <w:szCs w:val="28"/>
          <w:shd w:val="clear" w:color="auto" w:fill="FFFFFF"/>
        </w:rPr>
        <w:t>ng m</w:t>
      </w:r>
      <w:r>
        <w:rPr>
          <w:rFonts w:eastAsia="Calibri" w:cs="Times New Roman"/>
          <w:szCs w:val="28"/>
          <w:shd w:val="clear" w:color="auto" w:fill="FFFFFF"/>
        </w:rPr>
        <w:t>ộ</w:t>
      </w:r>
      <w:r>
        <w:rPr>
          <w:rFonts w:eastAsia="Calibri" w:cs="Times New Roman"/>
          <w:szCs w:val="28"/>
          <w:shd w:val="clear" w:color="auto" w:fill="FFFFFF"/>
        </w:rPr>
        <w:t>t (01)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phân b</w:t>
      </w:r>
      <w:r>
        <w:rPr>
          <w:rFonts w:eastAsia="Calibri" w:cs="Times New Roman"/>
          <w:szCs w:val="28"/>
          <w:shd w:val="clear" w:color="auto" w:fill="FFFFFF"/>
        </w:rPr>
        <w:t>ổ</w:t>
      </w:r>
      <w:r>
        <w:rPr>
          <w:rFonts w:eastAsia="Calibri" w:cs="Times New Roman"/>
          <w:szCs w:val="28"/>
          <w:shd w:val="clear" w:color="auto" w:fill="FFFFFF"/>
        </w:rPr>
        <w:t xml:space="preserve"> cao nh</w:t>
      </w:r>
      <w:r>
        <w:rPr>
          <w:rFonts w:eastAsia="Calibri" w:cs="Times New Roman"/>
          <w:szCs w:val="28"/>
          <w:shd w:val="clear" w:color="auto" w:fill="FFFFFF"/>
        </w:rPr>
        <w:t>ấ</w:t>
      </w:r>
      <w:r>
        <w:rPr>
          <w:rFonts w:eastAsia="Calibri" w:cs="Times New Roman"/>
          <w:szCs w:val="28"/>
          <w:shd w:val="clear" w:color="auto" w:fill="FFFFFF"/>
        </w:rPr>
        <w:t xml:space="preserve">t tương </w:t>
      </w:r>
      <w:r>
        <w:rPr>
          <w:rFonts w:eastAsia="Calibri" w:cs="Times New Roman"/>
          <w:szCs w:val="28"/>
          <w:shd w:val="clear" w:color="auto" w:fill="FFFFFF"/>
        </w:rPr>
        <w:t>ứ</w:t>
      </w:r>
      <w:r>
        <w:rPr>
          <w:rFonts w:eastAsia="Calibri" w:cs="Times New Roman"/>
          <w:szCs w:val="28"/>
          <w:shd w:val="clear" w:color="auto" w:fill="FFFFFF"/>
        </w:rPr>
        <w:t>ng v</w:t>
      </w:r>
      <w:r>
        <w:rPr>
          <w:rFonts w:eastAsia="Calibri" w:cs="Times New Roman"/>
          <w:szCs w:val="28"/>
          <w:shd w:val="clear" w:color="auto" w:fill="FFFFFF"/>
        </w:rPr>
        <w:t>ớ</w:t>
      </w:r>
      <w:r>
        <w:rPr>
          <w:rFonts w:eastAsia="Calibri" w:cs="Times New Roman"/>
          <w:szCs w:val="28"/>
          <w:shd w:val="clear" w:color="auto" w:fill="FFFFFF"/>
        </w:rPr>
        <w:t>i m</w:t>
      </w:r>
      <w:r>
        <w:rPr>
          <w:rFonts w:eastAsia="Calibri" w:cs="Times New Roman"/>
          <w:szCs w:val="28"/>
          <w:shd w:val="clear" w:color="auto" w:fill="FFFFFF"/>
        </w:rPr>
        <w:t>ộ</w:t>
      </w:r>
      <w:r>
        <w:rPr>
          <w:rFonts w:eastAsia="Calibri" w:cs="Times New Roman"/>
          <w:szCs w:val="28"/>
          <w:shd w:val="clear" w:color="auto" w:fill="FFFFFF"/>
        </w:rPr>
        <w:t>t trong các đ</w:t>
      </w:r>
      <w:r>
        <w:rPr>
          <w:rFonts w:eastAsia="Calibri" w:cs="Times New Roman"/>
          <w:szCs w:val="28"/>
          <w:shd w:val="clear" w:color="auto" w:fill="FFFFFF"/>
        </w:rPr>
        <w:t>ố</w:t>
      </w:r>
      <w:r>
        <w:rPr>
          <w:rFonts w:eastAsia="Calibri" w:cs="Times New Roman"/>
          <w:szCs w:val="28"/>
          <w:shd w:val="clear" w:color="auto" w:fill="FFFFFF"/>
        </w:rPr>
        <w:t>i tư</w:t>
      </w:r>
      <w:r>
        <w:rPr>
          <w:rFonts w:eastAsia="Calibri" w:cs="Times New Roman"/>
          <w:szCs w:val="28"/>
          <w:shd w:val="clear" w:color="auto" w:fill="FFFFFF"/>
        </w:rPr>
        <w:t>ợ</w:t>
      </w:r>
      <w:r>
        <w:rPr>
          <w:rFonts w:eastAsia="Calibri" w:cs="Times New Roman"/>
          <w:szCs w:val="28"/>
          <w:shd w:val="clear" w:color="auto" w:fill="FFFFFF"/>
        </w:rPr>
        <w:t>ng đó; không áp d</w:t>
      </w:r>
      <w:r>
        <w:rPr>
          <w:rFonts w:eastAsia="Calibri" w:cs="Times New Roman"/>
          <w:szCs w:val="28"/>
          <w:shd w:val="clear" w:color="auto" w:fill="FFFFFF"/>
        </w:rPr>
        <w:t>ụ</w:t>
      </w:r>
      <w:r>
        <w:rPr>
          <w:rFonts w:eastAsia="Calibri" w:cs="Times New Roman"/>
          <w:szCs w:val="28"/>
          <w:shd w:val="clear" w:color="auto" w:fill="FFFFFF"/>
        </w:rPr>
        <w:t>ng c</w:t>
      </w:r>
      <w:r>
        <w:rPr>
          <w:rFonts w:eastAsia="Calibri" w:cs="Times New Roman"/>
          <w:szCs w:val="28"/>
          <w:shd w:val="clear" w:color="auto" w:fill="FFFFFF"/>
        </w:rPr>
        <w:t>ộ</w:t>
      </w:r>
      <w:r>
        <w:rPr>
          <w:rFonts w:eastAsia="Calibri" w:cs="Times New Roman"/>
          <w:szCs w:val="28"/>
          <w:shd w:val="clear" w:color="auto" w:fill="FFFFFF"/>
        </w:rPr>
        <w:t>ng g</w:t>
      </w:r>
      <w:r>
        <w:rPr>
          <w:rFonts w:eastAsia="Calibri" w:cs="Times New Roman"/>
          <w:szCs w:val="28"/>
          <w:shd w:val="clear" w:color="auto" w:fill="FFFFFF"/>
        </w:rPr>
        <w:t>ộ</w:t>
      </w:r>
      <w:r>
        <w:rPr>
          <w:rFonts w:eastAsia="Calibri" w:cs="Times New Roman"/>
          <w:szCs w:val="28"/>
          <w:shd w:val="clear" w:color="auto" w:fill="FFFFFF"/>
        </w:rPr>
        <w:t>p, nhân ho</w:t>
      </w:r>
      <w:r>
        <w:rPr>
          <w:rFonts w:eastAsia="Calibri" w:cs="Times New Roman"/>
          <w:szCs w:val="28"/>
          <w:shd w:val="clear" w:color="auto" w:fill="FFFFFF"/>
        </w:rPr>
        <w:t>ặ</w:t>
      </w:r>
      <w:r>
        <w:rPr>
          <w:rFonts w:eastAsia="Calibri" w:cs="Times New Roman"/>
          <w:szCs w:val="28"/>
          <w:shd w:val="clear" w:color="auto" w:fill="FFFFFF"/>
        </w:rPr>
        <w:t>c tính trùng nhi</w:t>
      </w:r>
      <w:r>
        <w:rPr>
          <w:rFonts w:eastAsia="Calibri" w:cs="Times New Roman"/>
          <w:szCs w:val="28"/>
          <w:shd w:val="clear" w:color="auto" w:fill="FFFFFF"/>
        </w:rPr>
        <w:t>ề</w:t>
      </w:r>
      <w:r>
        <w:rPr>
          <w:rFonts w:eastAsia="Calibri" w:cs="Times New Roman"/>
          <w:szCs w:val="28"/>
          <w:shd w:val="clear" w:color="auto" w:fill="FFFFFF"/>
        </w:rPr>
        <w:t>u h</w:t>
      </w:r>
      <w:r>
        <w:rPr>
          <w:rFonts w:eastAsia="Calibri" w:cs="Times New Roman"/>
          <w:szCs w:val="28"/>
          <w:shd w:val="clear" w:color="auto" w:fill="FFFFFF"/>
        </w:rPr>
        <w:t>ệ</w:t>
      </w:r>
      <w:r>
        <w:rPr>
          <w:rFonts w:eastAsia="Calibri" w:cs="Times New Roman"/>
          <w:szCs w:val="28"/>
          <w:shd w:val="clear" w:color="auto" w:fill="FFFFFF"/>
        </w:rPr>
        <w:t xml:space="preserve"> s</w:t>
      </w:r>
      <w:r>
        <w:rPr>
          <w:rFonts w:eastAsia="Calibri" w:cs="Times New Roman"/>
          <w:szCs w:val="28"/>
          <w:shd w:val="clear" w:color="auto" w:fill="FFFFFF"/>
        </w:rPr>
        <w:t>ố</w:t>
      </w:r>
      <w:r>
        <w:rPr>
          <w:rFonts w:eastAsia="Calibri" w:cs="Times New Roman"/>
          <w:szCs w:val="28"/>
          <w:shd w:val="clear" w:color="auto" w:fill="FFFFFF"/>
        </w:rPr>
        <w:t xml:space="preserve"> đ</w:t>
      </w:r>
      <w:r>
        <w:rPr>
          <w:rFonts w:eastAsia="Calibri" w:cs="Times New Roman"/>
          <w:szCs w:val="28"/>
          <w:shd w:val="clear" w:color="auto" w:fill="FFFFFF"/>
        </w:rPr>
        <w:t>ố</w:t>
      </w:r>
      <w:r>
        <w:rPr>
          <w:rFonts w:eastAsia="Calibri" w:cs="Times New Roman"/>
          <w:szCs w:val="28"/>
          <w:shd w:val="clear" w:color="auto" w:fill="FFFFFF"/>
        </w:rPr>
        <w:t>i v</w:t>
      </w:r>
      <w:r>
        <w:rPr>
          <w:rFonts w:eastAsia="Calibri" w:cs="Times New Roman"/>
          <w:szCs w:val="28"/>
          <w:shd w:val="clear" w:color="auto" w:fill="FFFFFF"/>
        </w:rPr>
        <w:t>ớ</w:t>
      </w:r>
      <w:r>
        <w:rPr>
          <w:rFonts w:eastAsia="Calibri" w:cs="Times New Roman"/>
          <w:szCs w:val="28"/>
          <w:shd w:val="clear" w:color="auto" w:fill="FFFFFF"/>
        </w:rPr>
        <w:t>i cùng m</w:t>
      </w:r>
      <w:r>
        <w:rPr>
          <w:rFonts w:eastAsia="Calibri" w:cs="Times New Roman"/>
          <w:szCs w:val="28"/>
          <w:shd w:val="clear" w:color="auto" w:fill="FFFFFF"/>
        </w:rPr>
        <w:t>ộ</w:t>
      </w:r>
      <w:r>
        <w:rPr>
          <w:rFonts w:eastAsia="Calibri" w:cs="Times New Roman"/>
          <w:szCs w:val="28"/>
          <w:shd w:val="clear" w:color="auto" w:fill="FFFFFF"/>
        </w:rPr>
        <w:t>t xã.</w:t>
      </w:r>
    </w:p>
    <w:p w:rsidR="00FF5505" w:rsidRDefault="00DE7FAB">
      <w:pPr>
        <w:shd w:val="clear" w:color="auto" w:fill="FFFFFF"/>
        <w:spacing w:before="120" w:after="120" w:line="276" w:lineRule="auto"/>
        <w:ind w:firstLine="567"/>
        <w:jc w:val="both"/>
        <w:rPr>
          <w:bCs/>
          <w:szCs w:val="28"/>
        </w:rPr>
      </w:pPr>
      <w:r>
        <w:rPr>
          <w:bCs/>
          <w:szCs w:val="28"/>
        </w:rPr>
        <w:t xml:space="preserve">2. Tiêu chí </w:t>
      </w:r>
      <w:r>
        <w:rPr>
          <w:bCs/>
          <w:szCs w:val="28"/>
        </w:rPr>
        <w:t>phân b</w:t>
      </w:r>
      <w:r>
        <w:rPr>
          <w:bCs/>
          <w:szCs w:val="28"/>
        </w:rPr>
        <w:t>ổ</w:t>
      </w:r>
      <w:r>
        <w:rPr>
          <w:bCs/>
          <w:szCs w:val="28"/>
        </w:rPr>
        <w:t xml:space="preserve"> v</w:t>
      </w:r>
      <w:r>
        <w:rPr>
          <w:bCs/>
          <w:szCs w:val="28"/>
        </w:rPr>
        <w:t>ố</w:t>
      </w:r>
      <w:r>
        <w:rPr>
          <w:bCs/>
          <w:szCs w:val="28"/>
        </w:rPr>
        <w:t>n cho các s</w:t>
      </w:r>
      <w:r>
        <w:rPr>
          <w:bCs/>
          <w:szCs w:val="28"/>
        </w:rPr>
        <w:t>ở</w:t>
      </w:r>
      <w:r>
        <w:rPr>
          <w:bCs/>
          <w:szCs w:val="28"/>
        </w:rPr>
        <w:t>, ban, ngành, đơn v</w:t>
      </w:r>
      <w:r>
        <w:rPr>
          <w:bCs/>
          <w:szCs w:val="28"/>
        </w:rPr>
        <w:t>ị</w:t>
      </w:r>
      <w:r>
        <w:rPr>
          <w:bCs/>
          <w:szCs w:val="28"/>
        </w:rPr>
        <w:t xml:space="preserve"> c</w:t>
      </w:r>
      <w:r>
        <w:rPr>
          <w:bCs/>
          <w:szCs w:val="28"/>
        </w:rPr>
        <w:t>ấ</w:t>
      </w:r>
      <w:r>
        <w:rPr>
          <w:bCs/>
          <w:szCs w:val="28"/>
        </w:rPr>
        <w:t>p t</w:t>
      </w:r>
      <w:r>
        <w:rPr>
          <w:bCs/>
          <w:szCs w:val="28"/>
        </w:rPr>
        <w:t>ỉ</w:t>
      </w:r>
      <w:r>
        <w:rPr>
          <w:bCs/>
          <w:szCs w:val="28"/>
        </w:rPr>
        <w:t>nh</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V</w:t>
      </w:r>
      <w:r>
        <w:rPr>
          <w:rFonts w:eastAsia="Calibri" w:cs="Times New Roman"/>
          <w:szCs w:val="28"/>
          <w:shd w:val="clear" w:color="auto" w:fill="FFFFFF"/>
        </w:rPr>
        <w:t>ố</w:t>
      </w:r>
      <w:r>
        <w:rPr>
          <w:rFonts w:eastAsia="Calibri" w:cs="Times New Roman"/>
          <w:szCs w:val="28"/>
          <w:shd w:val="clear" w:color="auto" w:fill="FFFFFF"/>
        </w:rPr>
        <w:t>n ngân sách trung ương b</w:t>
      </w:r>
      <w:r>
        <w:rPr>
          <w:rFonts w:eastAsia="Calibri" w:cs="Times New Roman"/>
          <w:szCs w:val="28"/>
          <w:shd w:val="clear" w:color="auto" w:fill="FFFFFF"/>
        </w:rPr>
        <w:t>ố</w:t>
      </w:r>
      <w:r>
        <w:rPr>
          <w:rFonts w:eastAsia="Calibri" w:cs="Times New Roman"/>
          <w:szCs w:val="28"/>
          <w:shd w:val="clear" w:color="auto" w:fill="FFFFFF"/>
        </w:rPr>
        <w:t xml:space="preserve"> trí cho s</w:t>
      </w:r>
      <w:r>
        <w:rPr>
          <w:rFonts w:eastAsia="Calibri" w:cs="Times New Roman"/>
          <w:szCs w:val="28"/>
          <w:shd w:val="clear" w:color="auto" w:fill="FFFFFF"/>
        </w:rPr>
        <w:t>ở</w:t>
      </w:r>
      <w:r>
        <w:rPr>
          <w:rFonts w:eastAsia="Calibri" w:cs="Times New Roman"/>
          <w:szCs w:val="28"/>
          <w:shd w:val="clear" w:color="auto" w:fill="FFFFFF"/>
        </w:rPr>
        <w:t>, ban, ngành, cơ quan, đơn v</w:t>
      </w:r>
      <w:r>
        <w:rPr>
          <w:rFonts w:eastAsia="Calibri" w:cs="Times New Roman"/>
          <w:szCs w:val="28"/>
          <w:shd w:val="clear" w:color="auto" w:fill="FFFFFF"/>
        </w:rPr>
        <w:t>ị</w:t>
      </w:r>
      <w:r>
        <w:rPr>
          <w:rFonts w:eastAsia="Calibri" w:cs="Times New Roman"/>
          <w:szCs w:val="28"/>
          <w:shd w:val="clear" w:color="auto" w:fill="FFFFFF"/>
        </w:rPr>
        <w:t xml:space="preserve"> c</w:t>
      </w:r>
      <w:r>
        <w:rPr>
          <w:rFonts w:eastAsia="Calibri" w:cs="Times New Roman"/>
          <w:szCs w:val="28"/>
          <w:shd w:val="clear" w:color="auto" w:fill="FFFFFF"/>
        </w:rPr>
        <w:t>ấ</w:t>
      </w:r>
      <w:r>
        <w:rPr>
          <w:rFonts w:eastAsia="Calibri" w:cs="Times New Roman"/>
          <w:szCs w:val="28"/>
          <w:shd w:val="clear" w:color="auto" w:fill="FFFFFF"/>
        </w:rPr>
        <w:t>p t</w:t>
      </w:r>
      <w:r>
        <w:rPr>
          <w:rFonts w:eastAsia="Calibri" w:cs="Times New Roman"/>
          <w:szCs w:val="28"/>
          <w:shd w:val="clear" w:color="auto" w:fill="FFFFFF"/>
        </w:rPr>
        <w:t>ỉ</w:t>
      </w:r>
      <w:r>
        <w:rPr>
          <w:rFonts w:eastAsia="Calibri" w:cs="Times New Roman"/>
          <w:szCs w:val="28"/>
          <w:shd w:val="clear" w:color="auto" w:fill="FFFFFF"/>
        </w:rPr>
        <w:t>nh đ</w:t>
      </w:r>
      <w:r>
        <w:rPr>
          <w:rFonts w:eastAsia="Calibri" w:cs="Times New Roman"/>
          <w:szCs w:val="28"/>
          <w:shd w:val="clear" w:color="auto" w:fill="FFFFFF"/>
        </w:rPr>
        <w:t>ể</w:t>
      </w:r>
      <w:r>
        <w:rPr>
          <w:rFonts w:eastAsia="Calibri" w:cs="Times New Roman"/>
          <w:szCs w:val="28"/>
          <w:shd w:val="clear" w:color="auto" w:fill="FFFFFF"/>
        </w:rPr>
        <w:t xml:space="preserve">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hi</w:t>
      </w:r>
      <w:r>
        <w:rPr>
          <w:rFonts w:eastAsia="Calibri" w:cs="Times New Roman"/>
          <w:szCs w:val="28"/>
          <w:shd w:val="clear" w:color="auto" w:fill="FFFFFF"/>
        </w:rPr>
        <w:t>ệ</w:t>
      </w:r>
      <w:r>
        <w:rPr>
          <w:rFonts w:eastAsia="Calibri" w:cs="Times New Roman"/>
          <w:szCs w:val="28"/>
          <w:shd w:val="clear" w:color="auto" w:fill="FFFFFF"/>
        </w:rPr>
        <w:t>n Chương trình đư</w:t>
      </w:r>
      <w:r>
        <w:rPr>
          <w:rFonts w:eastAsia="Calibri" w:cs="Times New Roman"/>
          <w:szCs w:val="28"/>
          <w:shd w:val="clear" w:color="auto" w:fill="FFFFFF"/>
        </w:rPr>
        <w:t>ợ</w:t>
      </w:r>
      <w:r>
        <w:rPr>
          <w:rFonts w:eastAsia="Calibri" w:cs="Times New Roman"/>
          <w:szCs w:val="28"/>
          <w:shd w:val="clear" w:color="auto" w:fill="FFFFFF"/>
        </w:rPr>
        <w:t>c xác đ</w:t>
      </w:r>
      <w:r>
        <w:rPr>
          <w:rFonts w:eastAsia="Calibri" w:cs="Times New Roman"/>
          <w:szCs w:val="28"/>
          <w:shd w:val="clear" w:color="auto" w:fill="FFFFFF"/>
        </w:rPr>
        <w:t>ị</w:t>
      </w:r>
      <w:r>
        <w:rPr>
          <w:rFonts w:eastAsia="Calibri" w:cs="Times New Roman"/>
          <w:szCs w:val="28"/>
          <w:shd w:val="clear" w:color="auto" w:fill="FFFFFF"/>
        </w:rPr>
        <w:t>nh căn c</w:t>
      </w:r>
      <w:r>
        <w:rPr>
          <w:rFonts w:eastAsia="Calibri" w:cs="Times New Roman"/>
          <w:szCs w:val="28"/>
          <w:shd w:val="clear" w:color="auto" w:fill="FFFFFF"/>
        </w:rPr>
        <w:t>ứ</w:t>
      </w:r>
      <w:r>
        <w:rPr>
          <w:rFonts w:eastAsia="Calibri" w:cs="Times New Roman"/>
          <w:szCs w:val="28"/>
          <w:shd w:val="clear" w:color="auto" w:fill="FFFFFF"/>
        </w:rPr>
        <w:t xml:space="preserve"> các tiêu chí sau:</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a)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c</w:t>
      </w:r>
      <w:r>
        <w:rPr>
          <w:rFonts w:eastAsia="Calibri" w:cs="Times New Roman"/>
          <w:szCs w:val="28"/>
          <w:shd w:val="clear" w:color="auto" w:fill="FFFFFF"/>
        </w:rPr>
        <w:t>ủ</w:t>
      </w:r>
      <w:r>
        <w:rPr>
          <w:rFonts w:eastAsia="Calibri" w:cs="Times New Roman"/>
          <w:szCs w:val="28"/>
          <w:shd w:val="clear" w:color="auto" w:fill="FFFFFF"/>
        </w:rPr>
        <w:t>a Chương trình do s</w:t>
      </w:r>
      <w:r>
        <w:rPr>
          <w:rFonts w:eastAsia="Calibri" w:cs="Times New Roman"/>
          <w:szCs w:val="28"/>
          <w:shd w:val="clear" w:color="auto" w:fill="FFFFFF"/>
        </w:rPr>
        <w:t>ở</w:t>
      </w:r>
      <w:r>
        <w:rPr>
          <w:rFonts w:eastAsia="Calibri" w:cs="Times New Roman"/>
          <w:szCs w:val="28"/>
          <w:shd w:val="clear" w:color="auto" w:fill="FFFFFF"/>
        </w:rPr>
        <w:t xml:space="preserve">, ban, ngành, cơ quan, </w:t>
      </w:r>
      <w:r>
        <w:rPr>
          <w:rFonts w:eastAsia="Calibri" w:cs="Times New Roman"/>
          <w:szCs w:val="28"/>
          <w:shd w:val="clear" w:color="auto" w:fill="FFFFFF"/>
        </w:rPr>
        <w:t>đơn v</w:t>
      </w:r>
      <w:r>
        <w:rPr>
          <w:rFonts w:eastAsia="Calibri" w:cs="Times New Roman"/>
          <w:szCs w:val="28"/>
          <w:shd w:val="clear" w:color="auto" w:fill="FFFFFF"/>
        </w:rPr>
        <w:t>ị</w:t>
      </w:r>
      <w:r>
        <w:rPr>
          <w:rFonts w:eastAsia="Calibri" w:cs="Times New Roman"/>
          <w:szCs w:val="28"/>
          <w:shd w:val="clear" w:color="auto" w:fill="FFFFFF"/>
        </w:rPr>
        <w:t xml:space="preserve"> c</w:t>
      </w:r>
      <w:r>
        <w:rPr>
          <w:rFonts w:eastAsia="Calibri" w:cs="Times New Roman"/>
          <w:szCs w:val="28"/>
          <w:shd w:val="clear" w:color="auto" w:fill="FFFFFF"/>
        </w:rPr>
        <w:t>ấ</w:t>
      </w:r>
      <w:r>
        <w:rPr>
          <w:rFonts w:eastAsia="Calibri" w:cs="Times New Roman"/>
          <w:szCs w:val="28"/>
          <w:shd w:val="clear" w:color="auto" w:fill="FFFFFF"/>
        </w:rPr>
        <w:t>p t</w:t>
      </w:r>
      <w:r>
        <w:rPr>
          <w:rFonts w:eastAsia="Calibri" w:cs="Times New Roman"/>
          <w:szCs w:val="28"/>
          <w:shd w:val="clear" w:color="auto" w:fill="FFFFFF"/>
        </w:rPr>
        <w:t>ỉ</w:t>
      </w:r>
      <w:r>
        <w:rPr>
          <w:rFonts w:eastAsia="Calibri" w:cs="Times New Roman"/>
          <w:szCs w:val="28"/>
          <w:shd w:val="clear" w:color="auto" w:fill="FFFFFF"/>
        </w:rPr>
        <w:t>nh đư</w:t>
      </w:r>
      <w:r>
        <w:rPr>
          <w:rFonts w:eastAsia="Calibri" w:cs="Times New Roman"/>
          <w:szCs w:val="28"/>
          <w:shd w:val="clear" w:color="auto" w:fill="FFFFFF"/>
        </w:rPr>
        <w:t>ợ</w:t>
      </w:r>
      <w:r>
        <w:rPr>
          <w:rFonts w:eastAsia="Calibri" w:cs="Times New Roman"/>
          <w:szCs w:val="28"/>
          <w:shd w:val="clear" w:color="auto" w:fill="FFFFFF"/>
        </w:rPr>
        <w:t>c giao ch</w:t>
      </w:r>
      <w:r>
        <w:rPr>
          <w:rFonts w:eastAsia="Calibri" w:cs="Times New Roman"/>
          <w:szCs w:val="28"/>
          <w:shd w:val="clear" w:color="auto" w:fill="FFFFFF"/>
        </w:rPr>
        <w:t>ủ</w:t>
      </w:r>
      <w:r>
        <w:rPr>
          <w:rFonts w:eastAsia="Calibri" w:cs="Times New Roman"/>
          <w:szCs w:val="28"/>
          <w:shd w:val="clear" w:color="auto" w:fill="FFFFFF"/>
        </w:rPr>
        <w:t xml:space="preserve"> trì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theo quy</w:t>
      </w:r>
      <w:r>
        <w:rPr>
          <w:rFonts w:eastAsia="Calibri" w:cs="Times New Roman"/>
          <w:szCs w:val="28"/>
          <w:shd w:val="clear" w:color="auto" w:fill="FFFFFF"/>
        </w:rPr>
        <w:t>ế</w:t>
      </w:r>
      <w:r>
        <w:rPr>
          <w:rFonts w:eastAsia="Calibri" w:cs="Times New Roman"/>
          <w:szCs w:val="28"/>
          <w:shd w:val="clear" w:color="auto" w:fill="FFFFFF"/>
        </w:rPr>
        <w:t>t đ</w:t>
      </w:r>
      <w:r>
        <w:rPr>
          <w:rFonts w:eastAsia="Calibri" w:cs="Times New Roman"/>
          <w:szCs w:val="28"/>
          <w:shd w:val="clear" w:color="auto" w:fill="FFFFFF"/>
        </w:rPr>
        <w:t>ị</w:t>
      </w:r>
      <w:r>
        <w:rPr>
          <w:rFonts w:eastAsia="Calibri" w:cs="Times New Roman"/>
          <w:szCs w:val="28"/>
          <w:shd w:val="clear" w:color="auto" w:fill="FFFFFF"/>
        </w:rPr>
        <w:t>nh c</w:t>
      </w:r>
      <w:r>
        <w:rPr>
          <w:rFonts w:eastAsia="Calibri" w:cs="Times New Roman"/>
          <w:szCs w:val="28"/>
          <w:shd w:val="clear" w:color="auto" w:fill="FFFFFF"/>
        </w:rPr>
        <w:t>ủ</w:t>
      </w:r>
      <w:r>
        <w:rPr>
          <w:rFonts w:eastAsia="Calibri" w:cs="Times New Roman"/>
          <w:szCs w:val="28"/>
          <w:shd w:val="clear" w:color="auto" w:fill="FFFFFF"/>
        </w:rPr>
        <w:t>a c</w:t>
      </w:r>
      <w:r>
        <w:rPr>
          <w:rFonts w:eastAsia="Calibri" w:cs="Times New Roman"/>
          <w:szCs w:val="28"/>
          <w:shd w:val="clear" w:color="auto" w:fill="FFFFFF"/>
        </w:rPr>
        <w:t>ấ</w:t>
      </w:r>
      <w:r>
        <w:rPr>
          <w:rFonts w:eastAsia="Calibri" w:cs="Times New Roman"/>
          <w:szCs w:val="28"/>
          <w:shd w:val="clear" w:color="auto" w:fill="FFFFFF"/>
        </w:rPr>
        <w:t>p có th</w:t>
      </w:r>
      <w:r>
        <w:rPr>
          <w:rFonts w:eastAsia="Calibri" w:cs="Times New Roman"/>
          <w:szCs w:val="28"/>
          <w:shd w:val="clear" w:color="auto" w:fill="FFFFFF"/>
        </w:rPr>
        <w:t>ẩ</w:t>
      </w:r>
      <w:r>
        <w:rPr>
          <w:rFonts w:eastAsia="Calibri" w:cs="Times New Roman"/>
          <w:szCs w:val="28"/>
          <w:shd w:val="clear" w:color="auto" w:fill="FFFFFF"/>
        </w:rPr>
        <w:t>m quy</w:t>
      </w:r>
      <w:r>
        <w:rPr>
          <w:rFonts w:eastAsia="Calibri" w:cs="Times New Roman"/>
          <w:szCs w:val="28"/>
          <w:shd w:val="clear" w:color="auto" w:fill="FFFFFF"/>
        </w:rPr>
        <w:t>ề</w:t>
      </w:r>
      <w:r>
        <w:rPr>
          <w:rFonts w:eastAsia="Calibri" w:cs="Times New Roman"/>
          <w:szCs w:val="28"/>
          <w:shd w:val="clear" w:color="auto" w:fill="FFFFFF"/>
        </w:rPr>
        <w:t>n phê duy</w:t>
      </w:r>
      <w:r>
        <w:rPr>
          <w:rFonts w:eastAsia="Calibri" w:cs="Times New Roman"/>
          <w:szCs w:val="28"/>
          <w:shd w:val="clear" w:color="auto" w:fill="FFFFFF"/>
        </w:rPr>
        <w:t>ệ</w:t>
      </w:r>
      <w:r>
        <w:rPr>
          <w:rFonts w:eastAsia="Calibri" w:cs="Times New Roman"/>
          <w:szCs w:val="28"/>
          <w:shd w:val="clear" w:color="auto" w:fill="FFFFFF"/>
        </w:rPr>
        <w:t>t;</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b) Kh</w:t>
      </w:r>
      <w:r>
        <w:rPr>
          <w:rFonts w:eastAsia="Calibri" w:cs="Times New Roman"/>
          <w:szCs w:val="28"/>
          <w:shd w:val="clear" w:color="auto" w:fill="FFFFFF"/>
        </w:rPr>
        <w:t>ố</w:t>
      </w:r>
      <w:r>
        <w:rPr>
          <w:rFonts w:eastAsia="Calibri" w:cs="Times New Roman"/>
          <w:szCs w:val="28"/>
          <w:shd w:val="clear" w:color="auto" w:fill="FFFFFF"/>
        </w:rPr>
        <w:t>i lư</w:t>
      </w:r>
      <w:r>
        <w:rPr>
          <w:rFonts w:eastAsia="Calibri" w:cs="Times New Roman"/>
          <w:szCs w:val="28"/>
          <w:shd w:val="clear" w:color="auto" w:fill="FFFFFF"/>
        </w:rPr>
        <w:t>ợ</w:t>
      </w:r>
      <w:r>
        <w:rPr>
          <w:rFonts w:eastAsia="Calibri" w:cs="Times New Roman"/>
          <w:szCs w:val="28"/>
          <w:shd w:val="clear" w:color="auto" w:fill="FFFFFF"/>
        </w:rPr>
        <w:t>ng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ti</w:t>
      </w:r>
      <w:r>
        <w:rPr>
          <w:rFonts w:eastAsia="Calibri" w:cs="Times New Roman"/>
          <w:szCs w:val="28"/>
          <w:shd w:val="clear" w:color="auto" w:fill="FFFFFF"/>
        </w:rPr>
        <w:t>ế</w:t>
      </w:r>
      <w:r>
        <w:rPr>
          <w:rFonts w:eastAsia="Calibri" w:cs="Times New Roman"/>
          <w:szCs w:val="28"/>
          <w:shd w:val="clear" w:color="auto" w:fill="FFFFFF"/>
        </w:rPr>
        <w:t>n đ</w:t>
      </w:r>
      <w:r>
        <w:rPr>
          <w:rFonts w:eastAsia="Calibri" w:cs="Times New Roman"/>
          <w:szCs w:val="28"/>
          <w:shd w:val="clear" w:color="auto" w:fill="FFFFFF"/>
        </w:rPr>
        <w:t>ộ</w:t>
      </w:r>
      <w:r>
        <w:rPr>
          <w:rFonts w:eastAsia="Calibri" w:cs="Times New Roman"/>
          <w:szCs w:val="28"/>
          <w:shd w:val="clear" w:color="auto" w:fill="FFFFFF"/>
        </w:rPr>
        <w:t xml:space="preserve">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và nhu c</w:t>
      </w:r>
      <w:r>
        <w:rPr>
          <w:rFonts w:eastAsia="Calibri" w:cs="Times New Roman"/>
          <w:szCs w:val="28"/>
          <w:shd w:val="clear" w:color="auto" w:fill="FFFFFF"/>
        </w:rPr>
        <w:t>ầ</w:t>
      </w:r>
      <w:r>
        <w:rPr>
          <w:rFonts w:eastAsia="Calibri" w:cs="Times New Roman"/>
          <w:szCs w:val="28"/>
          <w:shd w:val="clear" w:color="auto" w:fill="FFFFFF"/>
        </w:rPr>
        <w:t>u v</w:t>
      </w:r>
      <w:r>
        <w:rPr>
          <w:rFonts w:eastAsia="Calibri" w:cs="Times New Roman"/>
          <w:szCs w:val="28"/>
          <w:shd w:val="clear" w:color="auto" w:fill="FFFFFF"/>
        </w:rPr>
        <w:t>ố</w:t>
      </w:r>
      <w:r>
        <w:rPr>
          <w:rFonts w:eastAsia="Calibri" w:cs="Times New Roman"/>
          <w:szCs w:val="28"/>
          <w:shd w:val="clear" w:color="auto" w:fill="FFFFFF"/>
        </w:rPr>
        <w:t>n đ</w:t>
      </w:r>
      <w:r>
        <w:rPr>
          <w:rFonts w:eastAsia="Calibri" w:cs="Times New Roman"/>
          <w:szCs w:val="28"/>
          <w:shd w:val="clear" w:color="auto" w:fill="FFFFFF"/>
        </w:rPr>
        <w:t>ể</w:t>
      </w:r>
      <w:r>
        <w:rPr>
          <w:rFonts w:eastAsia="Calibri" w:cs="Times New Roman"/>
          <w:szCs w:val="28"/>
          <w:shd w:val="clear" w:color="auto" w:fill="FFFFFF"/>
        </w:rPr>
        <w:t xml:space="preserve">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c</w:t>
      </w:r>
      <w:r>
        <w:rPr>
          <w:rFonts w:eastAsia="Calibri" w:cs="Times New Roman"/>
          <w:szCs w:val="28"/>
          <w:shd w:val="clear" w:color="auto" w:fill="FFFFFF"/>
        </w:rPr>
        <w:t>ủ</w:t>
      </w:r>
      <w:r>
        <w:rPr>
          <w:rFonts w:eastAsia="Calibri" w:cs="Times New Roman"/>
          <w:szCs w:val="28"/>
          <w:shd w:val="clear" w:color="auto" w:fill="FFFFFF"/>
        </w:rPr>
        <w:t>a Chương trình và d</w:t>
      </w:r>
      <w:r>
        <w:rPr>
          <w:rFonts w:eastAsia="Calibri" w:cs="Times New Roman"/>
          <w:szCs w:val="28"/>
          <w:shd w:val="clear" w:color="auto" w:fill="FFFFFF"/>
        </w:rPr>
        <w:t>ự</w:t>
      </w:r>
      <w:r>
        <w:rPr>
          <w:rFonts w:eastAsia="Calibri" w:cs="Times New Roman"/>
          <w:szCs w:val="28"/>
          <w:shd w:val="clear" w:color="auto" w:fill="FFFFFF"/>
        </w:rPr>
        <w:t xml:space="preserve"> toán ngân sách trung ương h</w:t>
      </w:r>
      <w:r>
        <w:rPr>
          <w:rFonts w:eastAsia="Calibri" w:cs="Times New Roman"/>
          <w:szCs w:val="28"/>
          <w:shd w:val="clear" w:color="auto" w:fill="FFFFFF"/>
        </w:rPr>
        <w:t>ằ</w:t>
      </w:r>
      <w:r>
        <w:rPr>
          <w:rFonts w:eastAsia="Calibri" w:cs="Times New Roman"/>
          <w:szCs w:val="28"/>
          <w:shd w:val="clear" w:color="auto" w:fill="FFFFFF"/>
        </w:rPr>
        <w:t>ng năm đư</w:t>
      </w:r>
      <w:r>
        <w:rPr>
          <w:rFonts w:eastAsia="Calibri" w:cs="Times New Roman"/>
          <w:szCs w:val="28"/>
          <w:shd w:val="clear" w:color="auto" w:fill="FFFFFF"/>
        </w:rPr>
        <w:t>ợ</w:t>
      </w:r>
      <w:r>
        <w:rPr>
          <w:rFonts w:eastAsia="Calibri" w:cs="Times New Roman"/>
          <w:szCs w:val="28"/>
          <w:shd w:val="clear" w:color="auto" w:fill="FFFFFF"/>
        </w:rPr>
        <w:t>c c</w:t>
      </w:r>
      <w:r>
        <w:rPr>
          <w:rFonts w:eastAsia="Calibri" w:cs="Times New Roman"/>
          <w:szCs w:val="28"/>
          <w:shd w:val="clear" w:color="auto" w:fill="FFFFFF"/>
        </w:rPr>
        <w:t>ấ</w:t>
      </w:r>
      <w:r>
        <w:rPr>
          <w:rFonts w:eastAsia="Calibri" w:cs="Times New Roman"/>
          <w:szCs w:val="28"/>
          <w:shd w:val="clear" w:color="auto" w:fill="FFFFFF"/>
        </w:rPr>
        <w:t>p có th</w:t>
      </w:r>
      <w:r>
        <w:rPr>
          <w:rFonts w:eastAsia="Calibri" w:cs="Times New Roman"/>
          <w:szCs w:val="28"/>
          <w:shd w:val="clear" w:color="auto" w:fill="FFFFFF"/>
        </w:rPr>
        <w:t>ẩ</w:t>
      </w:r>
      <w:r>
        <w:rPr>
          <w:rFonts w:eastAsia="Calibri" w:cs="Times New Roman"/>
          <w:szCs w:val="28"/>
          <w:shd w:val="clear" w:color="auto" w:fill="FFFFFF"/>
        </w:rPr>
        <w:t>m quy</w:t>
      </w:r>
      <w:r>
        <w:rPr>
          <w:rFonts w:eastAsia="Calibri" w:cs="Times New Roman"/>
          <w:szCs w:val="28"/>
          <w:shd w:val="clear" w:color="auto" w:fill="FFFFFF"/>
        </w:rPr>
        <w:t>ề</w:t>
      </w:r>
      <w:r>
        <w:rPr>
          <w:rFonts w:eastAsia="Calibri" w:cs="Times New Roman"/>
          <w:szCs w:val="28"/>
          <w:shd w:val="clear" w:color="auto" w:fill="FFFFFF"/>
        </w:rPr>
        <w:t>n phê</w:t>
      </w:r>
      <w:r>
        <w:rPr>
          <w:rFonts w:eastAsia="Calibri" w:cs="Times New Roman"/>
          <w:szCs w:val="28"/>
          <w:shd w:val="clear" w:color="auto" w:fill="FFFFFF"/>
        </w:rPr>
        <w:t xml:space="preserve"> duy</w:t>
      </w:r>
      <w:r>
        <w:rPr>
          <w:rFonts w:eastAsia="Calibri" w:cs="Times New Roman"/>
          <w:szCs w:val="28"/>
          <w:shd w:val="clear" w:color="auto" w:fill="FFFFFF"/>
        </w:rPr>
        <w:t>ệ</w:t>
      </w:r>
      <w:r>
        <w:rPr>
          <w:rFonts w:eastAsia="Calibri" w:cs="Times New Roman"/>
          <w:szCs w:val="28"/>
          <w:shd w:val="clear" w:color="auto" w:fill="FFFFFF"/>
        </w:rPr>
        <w:t>t ho</w:t>
      </w:r>
      <w:r>
        <w:rPr>
          <w:rFonts w:eastAsia="Calibri" w:cs="Times New Roman"/>
          <w:szCs w:val="28"/>
          <w:shd w:val="clear" w:color="auto" w:fill="FFFFFF"/>
        </w:rPr>
        <w:t>ặ</w:t>
      </w:r>
      <w:r>
        <w:rPr>
          <w:rFonts w:eastAsia="Calibri" w:cs="Times New Roman"/>
          <w:szCs w:val="28"/>
          <w:shd w:val="clear" w:color="auto" w:fill="FFFFFF"/>
        </w:rPr>
        <w:t>c đư</w:t>
      </w:r>
      <w:r>
        <w:rPr>
          <w:rFonts w:eastAsia="Calibri" w:cs="Times New Roman"/>
          <w:szCs w:val="28"/>
          <w:shd w:val="clear" w:color="auto" w:fill="FFFFFF"/>
        </w:rPr>
        <w:t>ợ</w:t>
      </w:r>
      <w:r>
        <w:rPr>
          <w:rFonts w:eastAsia="Calibri" w:cs="Times New Roman"/>
          <w:szCs w:val="28"/>
          <w:shd w:val="clear" w:color="auto" w:fill="FFFFFF"/>
        </w:rPr>
        <w:t>c b</w:t>
      </w:r>
      <w:r>
        <w:rPr>
          <w:rFonts w:eastAsia="Calibri" w:cs="Times New Roman"/>
          <w:szCs w:val="28"/>
          <w:shd w:val="clear" w:color="auto" w:fill="FFFFFF"/>
        </w:rPr>
        <w:t>ổ</w:t>
      </w:r>
      <w:r>
        <w:rPr>
          <w:rFonts w:eastAsia="Calibri" w:cs="Times New Roman"/>
          <w:szCs w:val="28"/>
          <w:shd w:val="clear" w:color="auto" w:fill="FFFFFF"/>
        </w:rPr>
        <w:t xml:space="preserve"> sung, đi</w:t>
      </w:r>
      <w:r>
        <w:rPr>
          <w:rFonts w:eastAsia="Calibri" w:cs="Times New Roman"/>
          <w:szCs w:val="28"/>
          <w:shd w:val="clear" w:color="auto" w:fill="FFFFFF"/>
        </w:rPr>
        <w:t>ề</w:t>
      </w:r>
      <w:r>
        <w:rPr>
          <w:rFonts w:eastAsia="Calibri" w:cs="Times New Roman"/>
          <w:szCs w:val="28"/>
          <w:shd w:val="clear" w:color="auto" w:fill="FFFFFF"/>
        </w:rPr>
        <w:t>u ch</w:t>
      </w:r>
      <w:r>
        <w:rPr>
          <w:rFonts w:eastAsia="Calibri" w:cs="Times New Roman"/>
          <w:szCs w:val="28"/>
          <w:shd w:val="clear" w:color="auto" w:fill="FFFFFF"/>
        </w:rPr>
        <w:t>ỉ</w:t>
      </w:r>
      <w:r>
        <w:rPr>
          <w:rFonts w:eastAsia="Calibri" w:cs="Times New Roman"/>
          <w:szCs w:val="28"/>
          <w:shd w:val="clear" w:color="auto" w:fill="FFFFFF"/>
        </w:rPr>
        <w:t>nh theo quy đ</w:t>
      </w:r>
      <w:r>
        <w:rPr>
          <w:rFonts w:eastAsia="Calibri" w:cs="Times New Roman"/>
          <w:szCs w:val="28"/>
          <w:shd w:val="clear" w:color="auto" w:fill="FFFFFF"/>
        </w:rPr>
        <w:t>ị</w:t>
      </w:r>
      <w:r>
        <w:rPr>
          <w:rFonts w:eastAsia="Calibri" w:cs="Times New Roman"/>
          <w:szCs w:val="28"/>
          <w:shd w:val="clear" w:color="auto" w:fill="FFFFFF"/>
        </w:rPr>
        <w:t>nh c</w:t>
      </w:r>
      <w:r>
        <w:rPr>
          <w:rFonts w:eastAsia="Calibri" w:cs="Times New Roman"/>
          <w:szCs w:val="28"/>
          <w:shd w:val="clear" w:color="auto" w:fill="FFFFFF"/>
        </w:rPr>
        <w:t>ủ</w:t>
      </w:r>
      <w:r>
        <w:rPr>
          <w:rFonts w:eastAsia="Calibri" w:cs="Times New Roman"/>
          <w:szCs w:val="28"/>
          <w:shd w:val="clear" w:color="auto" w:fill="FFFFFF"/>
        </w:rPr>
        <w:t>a pháp lu</w:t>
      </w:r>
      <w:r>
        <w:rPr>
          <w:rFonts w:eastAsia="Calibri" w:cs="Times New Roman"/>
          <w:szCs w:val="28"/>
          <w:shd w:val="clear" w:color="auto" w:fill="FFFFFF"/>
        </w:rPr>
        <w:t>ậ</w:t>
      </w:r>
      <w:r>
        <w:rPr>
          <w:rFonts w:eastAsia="Calibri" w:cs="Times New Roman"/>
          <w:szCs w:val="28"/>
          <w:shd w:val="clear" w:color="auto" w:fill="FFFFFF"/>
        </w:rPr>
        <w:t>t;</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c) N</w:t>
      </w:r>
      <w:r>
        <w:rPr>
          <w:rFonts w:eastAsia="Calibri" w:cs="Times New Roman"/>
          <w:szCs w:val="28"/>
          <w:shd w:val="clear" w:color="auto" w:fill="FFFFFF"/>
        </w:rPr>
        <w:t>ộ</w:t>
      </w:r>
      <w:r>
        <w:rPr>
          <w:rFonts w:eastAsia="Calibri" w:cs="Times New Roman"/>
          <w:szCs w:val="28"/>
          <w:shd w:val="clear" w:color="auto" w:fill="FFFFFF"/>
        </w:rPr>
        <w:t>i dung, tính ch</w:t>
      </w:r>
      <w:r>
        <w:rPr>
          <w:rFonts w:eastAsia="Calibri" w:cs="Times New Roman"/>
          <w:szCs w:val="28"/>
          <w:shd w:val="clear" w:color="auto" w:fill="FFFFFF"/>
        </w:rPr>
        <w:t>ấ</w:t>
      </w:r>
      <w:r>
        <w:rPr>
          <w:rFonts w:eastAsia="Calibri" w:cs="Times New Roman"/>
          <w:szCs w:val="28"/>
          <w:shd w:val="clear" w:color="auto" w:fill="FFFFFF"/>
        </w:rPr>
        <w:t>t và ph</w:t>
      </w:r>
      <w:r>
        <w:rPr>
          <w:rFonts w:eastAsia="Calibri" w:cs="Times New Roman"/>
          <w:szCs w:val="28"/>
          <w:shd w:val="clear" w:color="auto" w:fill="FFFFFF"/>
        </w:rPr>
        <w:t>ạ</w:t>
      </w:r>
      <w:r>
        <w:rPr>
          <w:rFonts w:eastAsia="Calibri" w:cs="Times New Roman"/>
          <w:szCs w:val="28"/>
          <w:shd w:val="clear" w:color="auto" w:fill="FFFFFF"/>
        </w:rPr>
        <w:t>m vi c</w:t>
      </w:r>
      <w:r>
        <w:rPr>
          <w:rFonts w:eastAsia="Calibri" w:cs="Times New Roman"/>
          <w:szCs w:val="28"/>
          <w:shd w:val="clear" w:color="auto" w:fill="FFFFFF"/>
        </w:rPr>
        <w:t>ủ</w:t>
      </w:r>
      <w:r>
        <w:rPr>
          <w:rFonts w:eastAsia="Calibri" w:cs="Times New Roman"/>
          <w:szCs w:val="28"/>
          <w:shd w:val="clear" w:color="auto" w:fill="FFFFFF"/>
        </w:rPr>
        <w:t>a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phù h</w:t>
      </w:r>
      <w:r>
        <w:rPr>
          <w:rFonts w:eastAsia="Calibri" w:cs="Times New Roman"/>
          <w:szCs w:val="28"/>
          <w:shd w:val="clear" w:color="auto" w:fill="FFFFFF"/>
        </w:rPr>
        <w:t>ợ</w:t>
      </w:r>
      <w:r>
        <w:rPr>
          <w:rFonts w:eastAsia="Calibri" w:cs="Times New Roman"/>
          <w:szCs w:val="28"/>
          <w:shd w:val="clear" w:color="auto" w:fill="FFFFFF"/>
        </w:rPr>
        <w:t>p v</w:t>
      </w:r>
      <w:r>
        <w:rPr>
          <w:rFonts w:eastAsia="Calibri" w:cs="Times New Roman"/>
          <w:szCs w:val="28"/>
          <w:shd w:val="clear" w:color="auto" w:fill="FFFFFF"/>
        </w:rPr>
        <w:t>ớ</w:t>
      </w:r>
      <w:r>
        <w:rPr>
          <w:rFonts w:eastAsia="Calibri" w:cs="Times New Roman"/>
          <w:szCs w:val="28"/>
          <w:shd w:val="clear" w:color="auto" w:fill="FFFFFF"/>
        </w:rPr>
        <w:t>i ch</w:t>
      </w:r>
      <w:r>
        <w:rPr>
          <w:rFonts w:eastAsia="Calibri" w:cs="Times New Roman"/>
          <w:szCs w:val="28"/>
          <w:shd w:val="clear" w:color="auto" w:fill="FFFFFF"/>
        </w:rPr>
        <w:t>ứ</w:t>
      </w:r>
      <w:r>
        <w:rPr>
          <w:rFonts w:eastAsia="Calibri" w:cs="Times New Roman"/>
          <w:szCs w:val="28"/>
          <w:shd w:val="clear" w:color="auto" w:fill="FFFFFF"/>
        </w:rPr>
        <w:t>c năng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kh</w:t>
      </w:r>
      <w:r>
        <w:rPr>
          <w:rFonts w:eastAsia="Calibri" w:cs="Times New Roman"/>
          <w:szCs w:val="28"/>
          <w:shd w:val="clear" w:color="auto" w:fill="FFFFFF"/>
        </w:rPr>
        <w:t>ả</w:t>
      </w:r>
      <w:r>
        <w:rPr>
          <w:rFonts w:eastAsia="Calibri" w:cs="Times New Roman"/>
          <w:szCs w:val="28"/>
          <w:shd w:val="clear" w:color="auto" w:fill="FFFFFF"/>
        </w:rPr>
        <w:t xml:space="preserve"> năng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c</w:t>
      </w:r>
      <w:r>
        <w:rPr>
          <w:rFonts w:eastAsia="Calibri" w:cs="Times New Roman"/>
          <w:szCs w:val="28"/>
          <w:shd w:val="clear" w:color="auto" w:fill="FFFFFF"/>
        </w:rPr>
        <w:t>ủ</w:t>
      </w:r>
      <w:r>
        <w:rPr>
          <w:rFonts w:eastAsia="Calibri" w:cs="Times New Roman"/>
          <w:szCs w:val="28"/>
          <w:shd w:val="clear" w:color="auto" w:fill="FFFFFF"/>
        </w:rPr>
        <w:t>a s</w:t>
      </w:r>
      <w:r>
        <w:rPr>
          <w:rFonts w:eastAsia="Calibri" w:cs="Times New Roman"/>
          <w:szCs w:val="28"/>
          <w:shd w:val="clear" w:color="auto" w:fill="FFFFFF"/>
        </w:rPr>
        <w:t>ở</w:t>
      </w:r>
      <w:r>
        <w:rPr>
          <w:rFonts w:eastAsia="Calibri" w:cs="Times New Roman"/>
          <w:szCs w:val="28"/>
          <w:shd w:val="clear" w:color="auto" w:fill="FFFFFF"/>
        </w:rPr>
        <w:t>, ban, ngành, cơ quan, đơn v</w:t>
      </w:r>
      <w:r>
        <w:rPr>
          <w:rFonts w:eastAsia="Calibri" w:cs="Times New Roman"/>
          <w:szCs w:val="28"/>
          <w:shd w:val="clear" w:color="auto" w:fill="FFFFFF"/>
        </w:rPr>
        <w:t>ị</w:t>
      </w:r>
      <w:r>
        <w:rPr>
          <w:rFonts w:eastAsia="Calibri" w:cs="Times New Roman"/>
          <w:szCs w:val="28"/>
          <w:shd w:val="clear" w:color="auto" w:fill="FFFFFF"/>
        </w:rPr>
        <w:t xml:space="preserve"> c</w:t>
      </w:r>
      <w:r>
        <w:rPr>
          <w:rFonts w:eastAsia="Calibri" w:cs="Times New Roman"/>
          <w:szCs w:val="28"/>
          <w:shd w:val="clear" w:color="auto" w:fill="FFFFFF"/>
        </w:rPr>
        <w:t>ấ</w:t>
      </w:r>
      <w:r>
        <w:rPr>
          <w:rFonts w:eastAsia="Calibri" w:cs="Times New Roman"/>
          <w:szCs w:val="28"/>
          <w:shd w:val="clear" w:color="auto" w:fill="FFFFFF"/>
        </w:rPr>
        <w:t>p t</w:t>
      </w:r>
      <w:r>
        <w:rPr>
          <w:rFonts w:eastAsia="Calibri" w:cs="Times New Roman"/>
          <w:szCs w:val="28"/>
          <w:shd w:val="clear" w:color="auto" w:fill="FFFFFF"/>
        </w:rPr>
        <w:t>ỉ</w:t>
      </w:r>
      <w:r>
        <w:rPr>
          <w:rFonts w:eastAsia="Calibri" w:cs="Times New Roman"/>
          <w:szCs w:val="28"/>
          <w:shd w:val="clear" w:color="auto" w:fill="FFFFFF"/>
        </w:rPr>
        <w:t>nh; b</w:t>
      </w:r>
      <w:r>
        <w:rPr>
          <w:rFonts w:eastAsia="Calibri" w:cs="Times New Roman"/>
          <w:szCs w:val="28"/>
          <w:shd w:val="clear" w:color="auto" w:fill="FFFFFF"/>
        </w:rPr>
        <w:t>ả</w:t>
      </w:r>
      <w:r>
        <w:rPr>
          <w:rFonts w:eastAsia="Calibri" w:cs="Times New Roman"/>
          <w:szCs w:val="28"/>
          <w:shd w:val="clear" w:color="auto" w:fill="FFFFFF"/>
        </w:rPr>
        <w:t>o đ</w:t>
      </w:r>
      <w:r>
        <w:rPr>
          <w:rFonts w:eastAsia="Calibri" w:cs="Times New Roman"/>
          <w:szCs w:val="28"/>
          <w:shd w:val="clear" w:color="auto" w:fill="FFFFFF"/>
        </w:rPr>
        <w:t>ả</w:t>
      </w:r>
      <w:r>
        <w:rPr>
          <w:rFonts w:eastAsia="Calibri" w:cs="Times New Roman"/>
          <w:szCs w:val="28"/>
          <w:shd w:val="clear" w:color="auto" w:fill="FFFFFF"/>
        </w:rPr>
        <w:t>m không trùng l</w:t>
      </w:r>
      <w:r>
        <w:rPr>
          <w:rFonts w:eastAsia="Calibri" w:cs="Times New Roman"/>
          <w:szCs w:val="28"/>
          <w:shd w:val="clear" w:color="auto" w:fill="FFFFFF"/>
        </w:rPr>
        <w:t>ặ</w:t>
      </w:r>
      <w:r>
        <w:rPr>
          <w:rFonts w:eastAsia="Calibri" w:cs="Times New Roman"/>
          <w:szCs w:val="28"/>
          <w:shd w:val="clear" w:color="auto" w:fill="FFFFFF"/>
        </w:rPr>
        <w:t>p v</w:t>
      </w:r>
      <w:r>
        <w:rPr>
          <w:rFonts w:eastAsia="Calibri" w:cs="Times New Roman"/>
          <w:szCs w:val="28"/>
          <w:shd w:val="clear" w:color="auto" w:fill="FFFFFF"/>
        </w:rPr>
        <w:t>ề</w:t>
      </w:r>
      <w:r>
        <w:rPr>
          <w:rFonts w:eastAsia="Calibri" w:cs="Times New Roman"/>
          <w:szCs w:val="28"/>
          <w:shd w:val="clear" w:color="auto" w:fill="FFFFFF"/>
        </w:rPr>
        <w:t xml:space="preserve"> n</w:t>
      </w:r>
      <w:r>
        <w:rPr>
          <w:rFonts w:eastAsia="Calibri" w:cs="Times New Roman"/>
          <w:szCs w:val="28"/>
          <w:shd w:val="clear" w:color="auto" w:fill="FFFFFF"/>
        </w:rPr>
        <w:t>ộ</w:t>
      </w:r>
      <w:r>
        <w:rPr>
          <w:rFonts w:eastAsia="Calibri" w:cs="Times New Roman"/>
          <w:szCs w:val="28"/>
          <w:shd w:val="clear" w:color="auto" w:fill="FFFFFF"/>
        </w:rPr>
        <w:t>i dung chi và đ</w:t>
      </w:r>
      <w:r>
        <w:rPr>
          <w:rFonts w:eastAsia="Calibri" w:cs="Times New Roman"/>
          <w:szCs w:val="28"/>
          <w:shd w:val="clear" w:color="auto" w:fill="FFFFFF"/>
        </w:rPr>
        <w:t>ố</w:t>
      </w:r>
      <w:r>
        <w:rPr>
          <w:rFonts w:eastAsia="Calibri" w:cs="Times New Roman"/>
          <w:szCs w:val="28"/>
          <w:shd w:val="clear" w:color="auto" w:fill="FFFFFF"/>
        </w:rPr>
        <w:t>i</w:t>
      </w:r>
      <w:r>
        <w:rPr>
          <w:rFonts w:eastAsia="Calibri" w:cs="Times New Roman"/>
          <w:szCs w:val="28"/>
          <w:shd w:val="clear" w:color="auto" w:fill="FFFFFF"/>
        </w:rPr>
        <w:t xml:space="preserve"> tư</w:t>
      </w:r>
      <w:r>
        <w:rPr>
          <w:rFonts w:eastAsia="Calibri" w:cs="Times New Roman"/>
          <w:szCs w:val="28"/>
          <w:shd w:val="clear" w:color="auto" w:fill="FFFFFF"/>
        </w:rPr>
        <w:t>ợ</w:t>
      </w:r>
      <w:r>
        <w:rPr>
          <w:rFonts w:eastAsia="Calibri" w:cs="Times New Roman"/>
          <w:szCs w:val="28"/>
          <w:shd w:val="clear" w:color="auto" w:fill="FFFFFF"/>
        </w:rPr>
        <w:t>ng th</w:t>
      </w:r>
      <w:r>
        <w:rPr>
          <w:rFonts w:eastAsia="Calibri" w:cs="Times New Roman"/>
          <w:szCs w:val="28"/>
          <w:shd w:val="clear" w:color="auto" w:fill="FFFFFF"/>
        </w:rPr>
        <w:t>ụ</w:t>
      </w:r>
      <w:r>
        <w:rPr>
          <w:rFonts w:eastAsia="Calibri" w:cs="Times New Roman"/>
          <w:szCs w:val="28"/>
          <w:shd w:val="clear" w:color="auto" w:fill="FFFFFF"/>
        </w:rPr>
        <w:t xml:space="preserve"> hư</w:t>
      </w:r>
      <w:r>
        <w:rPr>
          <w:rFonts w:eastAsia="Calibri" w:cs="Times New Roman"/>
          <w:szCs w:val="28"/>
          <w:shd w:val="clear" w:color="auto" w:fill="FFFFFF"/>
        </w:rPr>
        <w:t>ở</w:t>
      </w:r>
      <w:r>
        <w:rPr>
          <w:rFonts w:eastAsia="Calibri" w:cs="Times New Roman"/>
          <w:szCs w:val="28"/>
          <w:shd w:val="clear" w:color="auto" w:fill="FFFFFF"/>
        </w:rPr>
        <w:t>ng v</w:t>
      </w:r>
      <w:r>
        <w:rPr>
          <w:rFonts w:eastAsia="Calibri" w:cs="Times New Roman"/>
          <w:szCs w:val="28"/>
          <w:shd w:val="clear" w:color="auto" w:fill="FFFFFF"/>
        </w:rPr>
        <w:t>ớ</w:t>
      </w:r>
      <w:r>
        <w:rPr>
          <w:rFonts w:eastAsia="Calibri" w:cs="Times New Roman"/>
          <w:szCs w:val="28"/>
          <w:shd w:val="clear" w:color="auto" w:fill="FFFFFF"/>
        </w:rPr>
        <w:t>i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đã phân c</w:t>
      </w:r>
      <w:r>
        <w:rPr>
          <w:rFonts w:eastAsia="Calibri" w:cs="Times New Roman"/>
          <w:szCs w:val="28"/>
          <w:shd w:val="clear" w:color="auto" w:fill="FFFFFF"/>
        </w:rPr>
        <w:t>ấ</w:t>
      </w:r>
      <w:r>
        <w:rPr>
          <w:rFonts w:eastAsia="Calibri" w:cs="Times New Roman"/>
          <w:szCs w:val="28"/>
          <w:shd w:val="clear" w:color="auto" w:fill="FFFFFF"/>
        </w:rPr>
        <w:t>p cho đ</w:t>
      </w:r>
      <w:r>
        <w:rPr>
          <w:rFonts w:eastAsia="Calibri" w:cs="Times New Roman"/>
          <w:szCs w:val="28"/>
          <w:shd w:val="clear" w:color="auto" w:fill="FFFFFF"/>
        </w:rPr>
        <w:t>ị</w:t>
      </w:r>
      <w:r>
        <w:rPr>
          <w:rFonts w:eastAsia="Calibri" w:cs="Times New Roman"/>
          <w:szCs w:val="28"/>
          <w:shd w:val="clear" w:color="auto" w:fill="FFFFFF"/>
        </w:rPr>
        <w:t>a phương,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thu</w:t>
      </w:r>
      <w:r>
        <w:rPr>
          <w:rFonts w:eastAsia="Calibri" w:cs="Times New Roman"/>
          <w:szCs w:val="28"/>
          <w:shd w:val="clear" w:color="auto" w:fill="FFFFFF"/>
        </w:rPr>
        <w:t>ộ</w:t>
      </w:r>
      <w:r>
        <w:rPr>
          <w:rFonts w:eastAsia="Calibri" w:cs="Times New Roman"/>
          <w:szCs w:val="28"/>
          <w:shd w:val="clear" w:color="auto" w:fill="FFFFFF"/>
        </w:rPr>
        <w:t>c các chương trình m</w:t>
      </w:r>
      <w:r>
        <w:rPr>
          <w:rFonts w:eastAsia="Calibri" w:cs="Times New Roman"/>
          <w:szCs w:val="28"/>
          <w:shd w:val="clear" w:color="auto" w:fill="FFFFFF"/>
        </w:rPr>
        <w:t>ụ</w:t>
      </w:r>
      <w:r>
        <w:rPr>
          <w:rFonts w:eastAsia="Calibri" w:cs="Times New Roman"/>
          <w:szCs w:val="28"/>
          <w:shd w:val="clear" w:color="auto" w:fill="FFFFFF"/>
        </w:rPr>
        <w:t>c tiêu qu</w:t>
      </w:r>
      <w:r>
        <w:rPr>
          <w:rFonts w:eastAsia="Calibri" w:cs="Times New Roman"/>
          <w:szCs w:val="28"/>
          <w:shd w:val="clear" w:color="auto" w:fill="FFFFFF"/>
        </w:rPr>
        <w:t>ố</w:t>
      </w:r>
      <w:r>
        <w:rPr>
          <w:rFonts w:eastAsia="Calibri" w:cs="Times New Roman"/>
          <w:szCs w:val="28"/>
          <w:shd w:val="clear" w:color="auto" w:fill="FFFFFF"/>
        </w:rPr>
        <w:t>c gia, các chương trình, d</w:t>
      </w:r>
      <w:r>
        <w:rPr>
          <w:rFonts w:eastAsia="Calibri" w:cs="Times New Roman"/>
          <w:szCs w:val="28"/>
          <w:shd w:val="clear" w:color="auto" w:fill="FFFFFF"/>
        </w:rPr>
        <w:t>ự</w:t>
      </w:r>
      <w:r>
        <w:rPr>
          <w:rFonts w:eastAsia="Calibri" w:cs="Times New Roman"/>
          <w:szCs w:val="28"/>
          <w:shd w:val="clear" w:color="auto" w:fill="FFFFFF"/>
        </w:rPr>
        <w:t xml:space="preserve"> án khác ho</w:t>
      </w:r>
      <w:r>
        <w:rPr>
          <w:rFonts w:eastAsia="Calibri" w:cs="Times New Roman"/>
          <w:szCs w:val="28"/>
          <w:shd w:val="clear" w:color="auto" w:fill="FFFFFF"/>
        </w:rPr>
        <w:t>ặ</w:t>
      </w:r>
      <w:r>
        <w:rPr>
          <w:rFonts w:eastAsia="Calibri" w:cs="Times New Roman"/>
          <w:szCs w:val="28"/>
          <w:shd w:val="clear" w:color="auto" w:fill="FFFFFF"/>
        </w:rPr>
        <w:t>c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chi khác đã đư</w:t>
      </w:r>
      <w:r>
        <w:rPr>
          <w:rFonts w:eastAsia="Calibri" w:cs="Times New Roman"/>
          <w:szCs w:val="28"/>
          <w:shd w:val="clear" w:color="auto" w:fill="FFFFFF"/>
        </w:rPr>
        <w:t>ợ</w:t>
      </w:r>
      <w:r>
        <w:rPr>
          <w:rFonts w:eastAsia="Calibri" w:cs="Times New Roman"/>
          <w:szCs w:val="28"/>
          <w:shd w:val="clear" w:color="auto" w:fill="FFFFFF"/>
        </w:rPr>
        <w:t>c b</w:t>
      </w:r>
      <w:r>
        <w:rPr>
          <w:rFonts w:eastAsia="Calibri" w:cs="Times New Roman"/>
          <w:szCs w:val="28"/>
          <w:shd w:val="clear" w:color="auto" w:fill="FFFFFF"/>
        </w:rPr>
        <w:t>ố</w:t>
      </w:r>
      <w:r>
        <w:rPr>
          <w:rFonts w:eastAsia="Calibri" w:cs="Times New Roman"/>
          <w:szCs w:val="28"/>
          <w:shd w:val="clear" w:color="auto" w:fill="FFFFFF"/>
        </w:rPr>
        <w:t xml:space="preserve"> trí kinh phí trong d</w:t>
      </w:r>
      <w:r>
        <w:rPr>
          <w:rFonts w:eastAsia="Calibri" w:cs="Times New Roman"/>
          <w:szCs w:val="28"/>
          <w:shd w:val="clear" w:color="auto" w:fill="FFFFFF"/>
        </w:rPr>
        <w:t>ự</w:t>
      </w:r>
      <w:r>
        <w:rPr>
          <w:rFonts w:eastAsia="Calibri" w:cs="Times New Roman"/>
          <w:szCs w:val="28"/>
          <w:shd w:val="clear" w:color="auto" w:fill="FFFFFF"/>
        </w:rPr>
        <w:t xml:space="preserve"> toán ngân sách nhà nư</w:t>
      </w:r>
      <w:r>
        <w:rPr>
          <w:rFonts w:eastAsia="Calibri" w:cs="Times New Roman"/>
          <w:szCs w:val="28"/>
          <w:shd w:val="clear" w:color="auto" w:fill="FFFFFF"/>
        </w:rPr>
        <w:t>ớ</w:t>
      </w:r>
      <w:r>
        <w:rPr>
          <w:rFonts w:eastAsia="Calibri" w:cs="Times New Roman"/>
          <w:szCs w:val="28"/>
          <w:shd w:val="clear" w:color="auto" w:fill="FFFFFF"/>
        </w:rPr>
        <w:t>c h</w:t>
      </w:r>
      <w:r>
        <w:rPr>
          <w:rFonts w:eastAsia="Calibri" w:cs="Times New Roman"/>
          <w:szCs w:val="28"/>
          <w:shd w:val="clear" w:color="auto" w:fill="FFFFFF"/>
        </w:rPr>
        <w:t>ằ</w:t>
      </w:r>
      <w:r>
        <w:rPr>
          <w:rFonts w:eastAsia="Calibri" w:cs="Times New Roman"/>
          <w:szCs w:val="28"/>
          <w:shd w:val="clear" w:color="auto" w:fill="FFFFFF"/>
        </w:rPr>
        <w:t>ng năm c</w:t>
      </w:r>
      <w:r>
        <w:rPr>
          <w:rFonts w:eastAsia="Calibri" w:cs="Times New Roman"/>
          <w:szCs w:val="28"/>
          <w:shd w:val="clear" w:color="auto" w:fill="FFFFFF"/>
        </w:rPr>
        <w:t>ủ</w:t>
      </w:r>
      <w:r>
        <w:rPr>
          <w:rFonts w:eastAsia="Calibri" w:cs="Times New Roman"/>
          <w:szCs w:val="28"/>
          <w:shd w:val="clear" w:color="auto" w:fill="FFFFFF"/>
        </w:rPr>
        <w:t>a s</w:t>
      </w:r>
      <w:r>
        <w:rPr>
          <w:rFonts w:eastAsia="Calibri" w:cs="Times New Roman"/>
          <w:szCs w:val="28"/>
          <w:shd w:val="clear" w:color="auto" w:fill="FFFFFF"/>
        </w:rPr>
        <w:t>ở</w:t>
      </w:r>
      <w:r>
        <w:rPr>
          <w:rFonts w:eastAsia="Calibri" w:cs="Times New Roman"/>
          <w:szCs w:val="28"/>
          <w:shd w:val="clear" w:color="auto" w:fill="FFFFFF"/>
        </w:rPr>
        <w:t xml:space="preserve">, ban, ngành, cơ quan, </w:t>
      </w:r>
      <w:r>
        <w:rPr>
          <w:rFonts w:eastAsia="Calibri" w:cs="Times New Roman"/>
          <w:szCs w:val="28"/>
          <w:shd w:val="clear" w:color="auto" w:fill="FFFFFF"/>
        </w:rPr>
        <w:t>đơn v</w:t>
      </w:r>
      <w:r>
        <w:rPr>
          <w:rFonts w:eastAsia="Calibri" w:cs="Times New Roman"/>
          <w:szCs w:val="28"/>
          <w:shd w:val="clear" w:color="auto" w:fill="FFFFFF"/>
        </w:rPr>
        <w:t>ị</w:t>
      </w:r>
      <w:r>
        <w:rPr>
          <w:rFonts w:eastAsia="Calibri" w:cs="Times New Roman"/>
          <w:szCs w:val="28"/>
          <w:shd w:val="clear" w:color="auto" w:fill="FFFFFF"/>
        </w:rPr>
        <w:t xml:space="preserve"> c</w:t>
      </w:r>
      <w:r>
        <w:rPr>
          <w:rFonts w:eastAsia="Calibri" w:cs="Times New Roman"/>
          <w:szCs w:val="28"/>
          <w:shd w:val="clear" w:color="auto" w:fill="FFFFFF"/>
        </w:rPr>
        <w:t>ấ</w:t>
      </w:r>
      <w:r>
        <w:rPr>
          <w:rFonts w:eastAsia="Calibri" w:cs="Times New Roman"/>
          <w:szCs w:val="28"/>
          <w:shd w:val="clear" w:color="auto" w:fill="FFFFFF"/>
        </w:rPr>
        <w:t>p t</w:t>
      </w:r>
      <w:r>
        <w:rPr>
          <w:rFonts w:eastAsia="Calibri" w:cs="Times New Roman"/>
          <w:szCs w:val="28"/>
          <w:shd w:val="clear" w:color="auto" w:fill="FFFFFF"/>
        </w:rPr>
        <w:t>ỉ</w:t>
      </w:r>
      <w:r>
        <w:rPr>
          <w:rFonts w:eastAsia="Calibri" w:cs="Times New Roman"/>
          <w:szCs w:val="28"/>
          <w:shd w:val="clear" w:color="auto" w:fill="FFFFFF"/>
        </w:rPr>
        <w:t>nh;</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d) K</w:t>
      </w:r>
      <w:r>
        <w:rPr>
          <w:rFonts w:eastAsia="Calibri" w:cs="Times New Roman"/>
          <w:szCs w:val="28"/>
          <w:shd w:val="clear" w:color="auto" w:fill="FFFFFF"/>
        </w:rPr>
        <w:t>ế</w:t>
      </w:r>
      <w:r>
        <w:rPr>
          <w:rFonts w:eastAsia="Calibri" w:cs="Times New Roman"/>
          <w:szCs w:val="28"/>
          <w:shd w:val="clear" w:color="auto" w:fill="FFFFFF"/>
        </w:rPr>
        <w:t>t qu</w:t>
      </w:r>
      <w:r>
        <w:rPr>
          <w:rFonts w:eastAsia="Calibri" w:cs="Times New Roman"/>
          <w:szCs w:val="28"/>
          <w:shd w:val="clear" w:color="auto" w:fill="FFFFFF"/>
        </w:rPr>
        <w:t>ả</w:t>
      </w:r>
      <w:r>
        <w:rPr>
          <w:rFonts w:eastAsia="Calibri" w:cs="Times New Roman"/>
          <w:szCs w:val="28"/>
          <w:shd w:val="clear" w:color="auto" w:fill="FFFFFF"/>
        </w:rPr>
        <w:t xml:space="preserve">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và k</w:t>
      </w:r>
      <w:r>
        <w:rPr>
          <w:rFonts w:eastAsia="Calibri" w:cs="Times New Roman"/>
          <w:szCs w:val="28"/>
          <w:shd w:val="clear" w:color="auto" w:fill="FFFFFF"/>
        </w:rPr>
        <w:t>ế</w:t>
      </w:r>
      <w:r>
        <w:rPr>
          <w:rFonts w:eastAsia="Calibri" w:cs="Times New Roman"/>
          <w:szCs w:val="28"/>
          <w:shd w:val="clear" w:color="auto" w:fill="FFFFFF"/>
        </w:rPr>
        <w:t>t qu</w:t>
      </w:r>
      <w:r>
        <w:rPr>
          <w:rFonts w:eastAsia="Calibri" w:cs="Times New Roman"/>
          <w:szCs w:val="28"/>
          <w:shd w:val="clear" w:color="auto" w:fill="FFFFFF"/>
        </w:rPr>
        <w:t>ả</w:t>
      </w:r>
      <w:r>
        <w:rPr>
          <w:rFonts w:eastAsia="Calibri" w:cs="Times New Roman"/>
          <w:szCs w:val="28"/>
          <w:shd w:val="clear" w:color="auto" w:fill="FFFFFF"/>
        </w:rPr>
        <w:t xml:space="preserve"> gi</w:t>
      </w:r>
      <w:r>
        <w:rPr>
          <w:rFonts w:eastAsia="Calibri" w:cs="Times New Roman"/>
          <w:szCs w:val="28"/>
          <w:shd w:val="clear" w:color="auto" w:fill="FFFFFF"/>
        </w:rPr>
        <w:t>ả</w:t>
      </w:r>
      <w:r>
        <w:rPr>
          <w:rFonts w:eastAsia="Calibri" w:cs="Times New Roman"/>
          <w:szCs w:val="28"/>
          <w:shd w:val="clear" w:color="auto" w:fill="FFFFFF"/>
        </w:rPr>
        <w:t>i ngân v</w:t>
      </w:r>
      <w:r>
        <w:rPr>
          <w:rFonts w:eastAsia="Calibri" w:cs="Times New Roman"/>
          <w:szCs w:val="28"/>
          <w:shd w:val="clear" w:color="auto" w:fill="FFFFFF"/>
        </w:rPr>
        <w:t>ố</w:t>
      </w:r>
      <w:r>
        <w:rPr>
          <w:rFonts w:eastAsia="Calibri" w:cs="Times New Roman"/>
          <w:szCs w:val="28"/>
          <w:shd w:val="clear" w:color="auto" w:fill="FFFFFF"/>
        </w:rPr>
        <w:t>n c</w:t>
      </w:r>
      <w:r>
        <w:rPr>
          <w:rFonts w:eastAsia="Calibri" w:cs="Times New Roman"/>
          <w:szCs w:val="28"/>
          <w:shd w:val="clear" w:color="auto" w:fill="FFFFFF"/>
        </w:rPr>
        <w:t>ủ</w:t>
      </w:r>
      <w:r>
        <w:rPr>
          <w:rFonts w:eastAsia="Calibri" w:cs="Times New Roman"/>
          <w:szCs w:val="28"/>
          <w:shd w:val="clear" w:color="auto" w:fill="FFFFFF"/>
        </w:rPr>
        <w:t>a s</w:t>
      </w:r>
      <w:r>
        <w:rPr>
          <w:rFonts w:eastAsia="Calibri" w:cs="Times New Roman"/>
          <w:szCs w:val="28"/>
          <w:shd w:val="clear" w:color="auto" w:fill="FFFFFF"/>
        </w:rPr>
        <w:t>ở</w:t>
      </w:r>
      <w:r>
        <w:rPr>
          <w:rFonts w:eastAsia="Calibri" w:cs="Times New Roman"/>
          <w:szCs w:val="28"/>
          <w:shd w:val="clear" w:color="auto" w:fill="FFFFFF"/>
        </w:rPr>
        <w:t>, ban, ngành, cơ quan, đơn v</w:t>
      </w:r>
      <w:r>
        <w:rPr>
          <w:rFonts w:eastAsia="Calibri" w:cs="Times New Roman"/>
          <w:szCs w:val="28"/>
          <w:shd w:val="clear" w:color="auto" w:fill="FFFFFF"/>
        </w:rPr>
        <w:t>ị</w:t>
      </w:r>
      <w:r>
        <w:rPr>
          <w:rFonts w:eastAsia="Calibri" w:cs="Times New Roman"/>
          <w:szCs w:val="28"/>
          <w:shd w:val="clear" w:color="auto" w:fill="FFFFFF"/>
        </w:rPr>
        <w:t xml:space="preserve"> c</w:t>
      </w:r>
      <w:r>
        <w:rPr>
          <w:rFonts w:eastAsia="Calibri" w:cs="Times New Roman"/>
          <w:szCs w:val="28"/>
          <w:shd w:val="clear" w:color="auto" w:fill="FFFFFF"/>
        </w:rPr>
        <w:t>ấ</w:t>
      </w:r>
      <w:r>
        <w:rPr>
          <w:rFonts w:eastAsia="Calibri" w:cs="Times New Roman"/>
          <w:szCs w:val="28"/>
          <w:shd w:val="clear" w:color="auto" w:fill="FFFFFF"/>
        </w:rPr>
        <w:t>p t</w:t>
      </w:r>
      <w:r>
        <w:rPr>
          <w:rFonts w:eastAsia="Calibri" w:cs="Times New Roman"/>
          <w:szCs w:val="28"/>
          <w:shd w:val="clear" w:color="auto" w:fill="FFFFFF"/>
        </w:rPr>
        <w:t>ỉ</w:t>
      </w:r>
      <w:r>
        <w:rPr>
          <w:rFonts w:eastAsia="Calibri" w:cs="Times New Roman"/>
          <w:szCs w:val="28"/>
          <w:shd w:val="clear" w:color="auto" w:fill="FFFFFF"/>
        </w:rPr>
        <w:t>nh trong giai đo</w:t>
      </w:r>
      <w:r>
        <w:rPr>
          <w:rFonts w:eastAsia="Calibri" w:cs="Times New Roman"/>
          <w:szCs w:val="28"/>
          <w:shd w:val="clear" w:color="auto" w:fill="FFFFFF"/>
        </w:rPr>
        <w:t>ạ</w:t>
      </w:r>
      <w:r>
        <w:rPr>
          <w:rFonts w:eastAsia="Calibri" w:cs="Times New Roman"/>
          <w:szCs w:val="28"/>
          <w:shd w:val="clear" w:color="auto" w:fill="FFFFFF"/>
        </w:rPr>
        <w:t>n 2021 - 2025 ho</w:t>
      </w:r>
      <w:r>
        <w:rPr>
          <w:rFonts w:eastAsia="Calibri" w:cs="Times New Roman"/>
          <w:szCs w:val="28"/>
          <w:shd w:val="clear" w:color="auto" w:fill="FFFFFF"/>
        </w:rPr>
        <w:t>ặ</w:t>
      </w:r>
      <w:r>
        <w:rPr>
          <w:rFonts w:eastAsia="Calibri" w:cs="Times New Roman"/>
          <w:szCs w:val="28"/>
          <w:shd w:val="clear" w:color="auto" w:fill="FFFFFF"/>
        </w:rPr>
        <w:t>c các năm trư</w:t>
      </w:r>
      <w:r>
        <w:rPr>
          <w:rFonts w:eastAsia="Calibri" w:cs="Times New Roman"/>
          <w:szCs w:val="28"/>
          <w:shd w:val="clear" w:color="auto" w:fill="FFFFFF"/>
        </w:rPr>
        <w:t>ớ</w:t>
      </w:r>
      <w:r>
        <w:rPr>
          <w:rFonts w:eastAsia="Calibri" w:cs="Times New Roman"/>
          <w:szCs w:val="28"/>
          <w:shd w:val="clear" w:color="auto" w:fill="FFFFFF"/>
        </w:rPr>
        <w:t>c li</w:t>
      </w:r>
      <w:r>
        <w:rPr>
          <w:rFonts w:eastAsia="Calibri" w:cs="Times New Roman"/>
          <w:szCs w:val="28"/>
          <w:shd w:val="clear" w:color="auto" w:fill="FFFFFF"/>
        </w:rPr>
        <w:t>ề</w:t>
      </w:r>
      <w:r>
        <w:rPr>
          <w:rFonts w:eastAsia="Calibri" w:cs="Times New Roman"/>
          <w:szCs w:val="28"/>
          <w:shd w:val="clear" w:color="auto" w:fill="FFFFFF"/>
        </w:rPr>
        <w:t>n k</w:t>
      </w:r>
      <w:r>
        <w:rPr>
          <w:rFonts w:eastAsia="Calibri" w:cs="Times New Roman"/>
          <w:szCs w:val="28"/>
          <w:shd w:val="clear" w:color="auto" w:fill="FFFFFF"/>
        </w:rPr>
        <w:t>ề</w:t>
      </w:r>
      <w:r>
        <w:rPr>
          <w:rFonts w:eastAsia="Calibri" w:cs="Times New Roman"/>
          <w:szCs w:val="28"/>
          <w:shd w:val="clear" w:color="auto" w:fill="FFFFFF"/>
        </w:rPr>
        <w:t>.</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3. Phương pháp xác đ</w:t>
      </w:r>
      <w:r>
        <w:rPr>
          <w:rFonts w:eastAsia="Calibri" w:cs="Times New Roman"/>
          <w:szCs w:val="28"/>
          <w:shd w:val="clear" w:color="auto" w:fill="FFFFFF"/>
        </w:rPr>
        <w:t>ị</w:t>
      </w:r>
      <w:r>
        <w:rPr>
          <w:rFonts w:eastAsia="Calibri" w:cs="Times New Roman"/>
          <w:szCs w:val="28"/>
          <w:shd w:val="clear" w:color="auto" w:fill="FFFFFF"/>
        </w:rPr>
        <w:t>nh m</w:t>
      </w:r>
      <w:r>
        <w:rPr>
          <w:rFonts w:eastAsia="Calibri" w:cs="Times New Roman"/>
          <w:szCs w:val="28"/>
          <w:shd w:val="clear" w:color="auto" w:fill="FFFFFF"/>
        </w:rPr>
        <w:t>ứ</w:t>
      </w:r>
      <w:r>
        <w:rPr>
          <w:rFonts w:eastAsia="Calibri" w:cs="Times New Roman"/>
          <w:szCs w:val="28"/>
          <w:shd w:val="clear" w:color="auto" w:fill="FFFFFF"/>
        </w:rPr>
        <w:t>c phân b</w:t>
      </w:r>
      <w:r>
        <w:rPr>
          <w:rFonts w:eastAsia="Calibri" w:cs="Times New Roman"/>
          <w:szCs w:val="28"/>
          <w:shd w:val="clear" w:color="auto" w:fill="FFFFFF"/>
        </w:rPr>
        <w:t>ổ</w:t>
      </w:r>
      <w:r>
        <w:rPr>
          <w:rFonts w:eastAsia="Calibri" w:cs="Times New Roman"/>
          <w:szCs w:val="28"/>
          <w:shd w:val="clear" w:color="auto" w:fill="FFFFFF"/>
        </w:rPr>
        <w:t xml:space="preserve"> v</w:t>
      </w:r>
      <w:r>
        <w:rPr>
          <w:rFonts w:eastAsia="Calibri" w:cs="Times New Roman"/>
          <w:szCs w:val="28"/>
          <w:shd w:val="clear" w:color="auto" w:fill="FFFFFF"/>
        </w:rPr>
        <w:t>ố</w:t>
      </w:r>
      <w:r>
        <w:rPr>
          <w:rFonts w:eastAsia="Calibri" w:cs="Times New Roman"/>
          <w:szCs w:val="28"/>
          <w:shd w:val="clear" w:color="auto" w:fill="FFFFFF"/>
        </w:rPr>
        <w:t>n ngân sách trung ương cho các đ</w:t>
      </w:r>
      <w:r>
        <w:rPr>
          <w:rFonts w:eastAsia="Calibri" w:cs="Times New Roman"/>
          <w:szCs w:val="28"/>
          <w:shd w:val="clear" w:color="auto" w:fill="FFFFFF"/>
        </w:rPr>
        <w:t>ị</w:t>
      </w:r>
      <w:r>
        <w:rPr>
          <w:rFonts w:eastAsia="Calibri" w:cs="Times New Roman"/>
          <w:szCs w:val="28"/>
          <w:shd w:val="clear" w:color="auto" w:fill="FFFFFF"/>
        </w:rPr>
        <w:t>a phương: Th</w:t>
      </w:r>
      <w:r>
        <w:rPr>
          <w:rFonts w:eastAsia="Calibri" w:cs="Times New Roman"/>
          <w:szCs w:val="28"/>
          <w:shd w:val="clear" w:color="auto" w:fill="FFFFFF"/>
        </w:rPr>
        <w:t>eo quy đ</w:t>
      </w:r>
      <w:r>
        <w:rPr>
          <w:rFonts w:eastAsia="Calibri" w:cs="Times New Roman"/>
          <w:szCs w:val="28"/>
          <w:shd w:val="clear" w:color="auto" w:fill="FFFFFF"/>
        </w:rPr>
        <w:t>ị</w:t>
      </w:r>
      <w:r>
        <w:rPr>
          <w:rFonts w:eastAsia="Calibri" w:cs="Times New Roman"/>
          <w:szCs w:val="28"/>
          <w:shd w:val="clear" w:color="auto" w:fill="FFFFFF"/>
        </w:rPr>
        <w:t>nh t</w:t>
      </w:r>
      <w:r>
        <w:rPr>
          <w:rFonts w:eastAsia="Calibri" w:cs="Times New Roman"/>
          <w:szCs w:val="28"/>
          <w:shd w:val="clear" w:color="auto" w:fill="FFFFFF"/>
        </w:rPr>
        <w:t>ạ</w:t>
      </w:r>
      <w:r>
        <w:rPr>
          <w:rFonts w:eastAsia="Calibri" w:cs="Times New Roman"/>
          <w:szCs w:val="28"/>
          <w:shd w:val="clear" w:color="auto" w:fill="FFFFFF"/>
        </w:rPr>
        <w:t>i Kho</w:t>
      </w:r>
      <w:r>
        <w:rPr>
          <w:rFonts w:eastAsia="Calibri" w:cs="Times New Roman"/>
          <w:szCs w:val="28"/>
          <w:shd w:val="clear" w:color="auto" w:fill="FFFFFF"/>
        </w:rPr>
        <w:t>ả</w:t>
      </w:r>
      <w:r>
        <w:rPr>
          <w:rFonts w:eastAsia="Calibri" w:cs="Times New Roman"/>
          <w:szCs w:val="28"/>
          <w:shd w:val="clear" w:color="auto" w:fill="FFFFFF"/>
        </w:rPr>
        <w:t>n 3 Đi</w:t>
      </w:r>
      <w:r>
        <w:rPr>
          <w:rFonts w:eastAsia="Calibri" w:cs="Times New Roman"/>
          <w:szCs w:val="28"/>
          <w:shd w:val="clear" w:color="auto" w:fill="FFFFFF"/>
        </w:rPr>
        <w:t>ề</w:t>
      </w:r>
      <w:r>
        <w:rPr>
          <w:rFonts w:eastAsia="Calibri" w:cs="Times New Roman"/>
          <w:szCs w:val="28"/>
          <w:shd w:val="clear" w:color="auto" w:fill="FFFFFF"/>
        </w:rPr>
        <w:t xml:space="preserve">u 4 </w:t>
      </w:r>
      <w:r>
        <w:rPr>
          <w:bCs/>
          <w:szCs w:val="28"/>
          <w:lang w:val="vi-VN"/>
        </w:rPr>
        <w:t>Quy</w:t>
      </w:r>
      <w:r>
        <w:rPr>
          <w:bCs/>
          <w:szCs w:val="28"/>
          <w:lang w:val="vi-VN"/>
        </w:rPr>
        <w:t>ế</w:t>
      </w:r>
      <w:r>
        <w:rPr>
          <w:bCs/>
          <w:szCs w:val="28"/>
          <w:lang w:val="vi-VN"/>
        </w:rPr>
        <w:t>t đ</w:t>
      </w:r>
      <w:r>
        <w:rPr>
          <w:bCs/>
          <w:szCs w:val="28"/>
          <w:lang w:val="vi-VN"/>
        </w:rPr>
        <w:t>ị</w:t>
      </w:r>
      <w:r>
        <w:rPr>
          <w:bCs/>
          <w:szCs w:val="28"/>
          <w:lang w:val="vi-VN"/>
        </w:rPr>
        <w:t>nh s</w:t>
      </w:r>
      <w:r>
        <w:rPr>
          <w:bCs/>
          <w:szCs w:val="28"/>
          <w:lang w:val="vi-VN"/>
        </w:rPr>
        <w:t>ố</w:t>
      </w:r>
      <w:r>
        <w:rPr>
          <w:bCs/>
          <w:szCs w:val="28"/>
          <w:lang w:val="vi-VN"/>
        </w:rPr>
        <w:t> </w:t>
      </w:r>
      <w:hyperlink r:id="rId12" w:tgtFrame="_blank" w:tooltip="Quyết định 07/2022/QĐ-TTg" w:history="1">
        <w:r>
          <w:rPr>
            <w:rStyle w:val="Hyperlink"/>
            <w:bCs/>
            <w:color w:val="auto"/>
            <w:szCs w:val="28"/>
            <w:u w:val="none"/>
          </w:rPr>
          <w:t>1</w:t>
        </w:r>
        <w:r>
          <w:rPr>
            <w:rStyle w:val="Hyperlink"/>
            <w:bCs/>
            <w:color w:val="auto"/>
            <w:szCs w:val="28"/>
            <w:u w:val="none"/>
          </w:rPr>
          <w:t>6</w:t>
        </w:r>
        <w:r>
          <w:rPr>
            <w:rStyle w:val="Hyperlink"/>
            <w:bCs/>
            <w:color w:val="auto"/>
            <w:szCs w:val="28"/>
            <w:u w:val="none"/>
            <w:lang w:val="vi-VN"/>
          </w:rPr>
          <w:t>/202</w:t>
        </w:r>
        <w:r>
          <w:rPr>
            <w:rStyle w:val="Hyperlink"/>
            <w:bCs/>
            <w:color w:val="auto"/>
            <w:szCs w:val="28"/>
            <w:u w:val="none"/>
          </w:rPr>
          <w:t>6</w:t>
        </w:r>
        <w:r>
          <w:rPr>
            <w:rStyle w:val="Hyperlink"/>
            <w:bCs/>
            <w:color w:val="auto"/>
            <w:szCs w:val="28"/>
            <w:u w:val="none"/>
            <w:lang w:val="vi-VN"/>
          </w:rPr>
          <w:t>/QĐ-TTg</w:t>
        </w:r>
      </w:hyperlink>
      <w:r>
        <w:rPr>
          <w:bCs/>
          <w:szCs w:val="28"/>
          <w:lang w:val="vi-VN"/>
        </w:rPr>
        <w:t> ngày</w:t>
      </w:r>
      <w:r>
        <w:rPr>
          <w:bCs/>
          <w:szCs w:val="28"/>
        </w:rPr>
        <w:t xml:space="preserve"> 15 </w:t>
      </w:r>
      <w:r>
        <w:rPr>
          <w:bCs/>
          <w:szCs w:val="28"/>
          <w:lang w:val="vi-VN"/>
        </w:rPr>
        <w:t xml:space="preserve">tháng </w:t>
      </w:r>
      <w:r>
        <w:rPr>
          <w:bCs/>
          <w:szCs w:val="28"/>
        </w:rPr>
        <w:t>4</w:t>
      </w:r>
      <w:r>
        <w:rPr>
          <w:bCs/>
          <w:szCs w:val="28"/>
          <w:lang w:val="vi-VN"/>
        </w:rPr>
        <w:t xml:space="preserve"> năm 202</w:t>
      </w:r>
      <w:r>
        <w:rPr>
          <w:bCs/>
          <w:szCs w:val="28"/>
        </w:rPr>
        <w:t>6</w:t>
      </w:r>
      <w:r>
        <w:rPr>
          <w:bCs/>
          <w:szCs w:val="28"/>
          <w:lang w:val="vi-VN"/>
        </w:rPr>
        <w:t xml:space="preserve"> c</w:t>
      </w:r>
      <w:r>
        <w:rPr>
          <w:bCs/>
          <w:szCs w:val="28"/>
          <w:lang w:val="vi-VN"/>
        </w:rPr>
        <w:t>ủ</w:t>
      </w:r>
      <w:r>
        <w:rPr>
          <w:bCs/>
          <w:szCs w:val="28"/>
          <w:lang w:val="vi-VN"/>
        </w:rPr>
        <w:t>a Th</w:t>
      </w:r>
      <w:r>
        <w:rPr>
          <w:bCs/>
          <w:szCs w:val="28"/>
          <w:lang w:val="vi-VN"/>
        </w:rPr>
        <w:t>ủ</w:t>
      </w:r>
      <w:r>
        <w:rPr>
          <w:bCs/>
          <w:szCs w:val="28"/>
          <w:lang w:val="vi-VN"/>
        </w:rPr>
        <w:t xml:space="preserve"> tư</w:t>
      </w:r>
      <w:r>
        <w:rPr>
          <w:bCs/>
          <w:szCs w:val="28"/>
          <w:lang w:val="vi-VN"/>
        </w:rPr>
        <w:t>ớ</w:t>
      </w:r>
      <w:r>
        <w:rPr>
          <w:bCs/>
          <w:szCs w:val="28"/>
          <w:lang w:val="vi-VN"/>
        </w:rPr>
        <w:t>ng Chính ph</w:t>
      </w:r>
      <w:r>
        <w:rPr>
          <w:bCs/>
          <w:szCs w:val="28"/>
          <w:lang w:val="vi-VN"/>
        </w:rPr>
        <w:t>ủ</w:t>
      </w:r>
      <w:r>
        <w:rPr>
          <w:bCs/>
          <w:szCs w:val="28"/>
        </w:rPr>
        <w:t>.</w:t>
      </w:r>
    </w:p>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4. Trên cơ s</w:t>
      </w:r>
      <w:r>
        <w:rPr>
          <w:rFonts w:eastAsia="Calibri" w:cs="Times New Roman"/>
          <w:szCs w:val="28"/>
          <w:shd w:val="clear" w:color="auto" w:fill="FFFFFF"/>
        </w:rPr>
        <w:t>ở</w:t>
      </w:r>
      <w:r>
        <w:rPr>
          <w:rFonts w:eastAsia="Calibri" w:cs="Times New Roman"/>
          <w:szCs w:val="28"/>
          <w:shd w:val="clear" w:color="auto" w:fill="FFFFFF"/>
        </w:rPr>
        <w:t xml:space="preserve"> các tiêu chí quy đ</w:t>
      </w:r>
      <w:r>
        <w:rPr>
          <w:rFonts w:eastAsia="Calibri" w:cs="Times New Roman"/>
          <w:szCs w:val="28"/>
          <w:shd w:val="clear" w:color="auto" w:fill="FFFFFF"/>
        </w:rPr>
        <w:t>ị</w:t>
      </w:r>
      <w:r>
        <w:rPr>
          <w:rFonts w:eastAsia="Calibri" w:cs="Times New Roman"/>
          <w:szCs w:val="28"/>
          <w:shd w:val="clear" w:color="auto" w:fill="FFFFFF"/>
        </w:rPr>
        <w:t>nh t</w:t>
      </w:r>
      <w:r>
        <w:rPr>
          <w:rFonts w:eastAsia="Calibri" w:cs="Times New Roman"/>
          <w:szCs w:val="28"/>
          <w:shd w:val="clear" w:color="auto" w:fill="FFFFFF"/>
        </w:rPr>
        <w:t>ạ</w:t>
      </w:r>
      <w:r>
        <w:rPr>
          <w:rFonts w:eastAsia="Calibri" w:cs="Times New Roman"/>
          <w:szCs w:val="28"/>
          <w:shd w:val="clear" w:color="auto" w:fill="FFFFFF"/>
        </w:rPr>
        <w:t>i kho</w:t>
      </w:r>
      <w:r>
        <w:rPr>
          <w:rFonts w:eastAsia="Calibri" w:cs="Times New Roman"/>
          <w:szCs w:val="28"/>
          <w:shd w:val="clear" w:color="auto" w:fill="FFFFFF"/>
        </w:rPr>
        <w:t>ả</w:t>
      </w:r>
      <w:r>
        <w:rPr>
          <w:rFonts w:eastAsia="Calibri" w:cs="Times New Roman"/>
          <w:szCs w:val="28"/>
          <w:shd w:val="clear" w:color="auto" w:fill="FFFFFF"/>
        </w:rPr>
        <w:t>n 1, kho</w:t>
      </w:r>
      <w:r>
        <w:rPr>
          <w:rFonts w:eastAsia="Calibri" w:cs="Times New Roman"/>
          <w:szCs w:val="28"/>
          <w:shd w:val="clear" w:color="auto" w:fill="FFFFFF"/>
        </w:rPr>
        <w:t>ả</w:t>
      </w:r>
      <w:r>
        <w:rPr>
          <w:rFonts w:eastAsia="Calibri" w:cs="Times New Roman"/>
          <w:szCs w:val="28"/>
          <w:shd w:val="clear" w:color="auto" w:fill="FFFFFF"/>
        </w:rPr>
        <w:t>n 2 Đi</w:t>
      </w:r>
      <w:r>
        <w:rPr>
          <w:rFonts w:eastAsia="Calibri" w:cs="Times New Roman"/>
          <w:szCs w:val="28"/>
          <w:shd w:val="clear" w:color="auto" w:fill="FFFFFF"/>
        </w:rPr>
        <w:t>ề</w:t>
      </w:r>
      <w:r>
        <w:rPr>
          <w:rFonts w:eastAsia="Calibri" w:cs="Times New Roman"/>
          <w:szCs w:val="28"/>
          <w:shd w:val="clear" w:color="auto" w:fill="FFFFFF"/>
        </w:rPr>
        <w:t>u này, S</w:t>
      </w:r>
      <w:r>
        <w:rPr>
          <w:rFonts w:eastAsia="Calibri" w:cs="Times New Roman"/>
          <w:szCs w:val="28"/>
          <w:shd w:val="clear" w:color="auto" w:fill="FFFFFF"/>
        </w:rPr>
        <w:t>ở</w:t>
      </w:r>
      <w:r>
        <w:rPr>
          <w:rFonts w:eastAsia="Calibri" w:cs="Times New Roman"/>
          <w:szCs w:val="28"/>
          <w:shd w:val="clear" w:color="auto" w:fill="FFFFFF"/>
        </w:rPr>
        <w:t xml:space="preserve"> Nông nghi</w:t>
      </w:r>
      <w:r>
        <w:rPr>
          <w:rFonts w:eastAsia="Calibri" w:cs="Times New Roman"/>
          <w:szCs w:val="28"/>
          <w:shd w:val="clear" w:color="auto" w:fill="FFFFFF"/>
        </w:rPr>
        <w:t>ệ</w:t>
      </w:r>
      <w:r>
        <w:rPr>
          <w:rFonts w:eastAsia="Calibri" w:cs="Times New Roman"/>
          <w:szCs w:val="28"/>
          <w:shd w:val="clear" w:color="auto" w:fill="FFFFFF"/>
        </w:rPr>
        <w:t>p và Môi trư</w:t>
      </w:r>
      <w:r>
        <w:rPr>
          <w:rFonts w:eastAsia="Calibri" w:cs="Times New Roman"/>
          <w:szCs w:val="28"/>
          <w:shd w:val="clear" w:color="auto" w:fill="FFFFFF"/>
        </w:rPr>
        <w:t>ờ</w:t>
      </w:r>
      <w:r>
        <w:rPr>
          <w:rFonts w:eastAsia="Calibri" w:cs="Times New Roman"/>
          <w:szCs w:val="28"/>
          <w:shd w:val="clear" w:color="auto" w:fill="FFFFFF"/>
        </w:rPr>
        <w:t>ng ch</w:t>
      </w:r>
      <w:r>
        <w:rPr>
          <w:rFonts w:eastAsia="Calibri" w:cs="Times New Roman"/>
          <w:szCs w:val="28"/>
          <w:shd w:val="clear" w:color="auto" w:fill="FFFFFF"/>
        </w:rPr>
        <w:t>ủ</w:t>
      </w:r>
      <w:r>
        <w:rPr>
          <w:rFonts w:eastAsia="Calibri" w:cs="Times New Roman"/>
          <w:szCs w:val="28"/>
          <w:shd w:val="clear" w:color="auto" w:fill="FFFFFF"/>
        </w:rPr>
        <w:t xml:space="preserve"> trì t</w:t>
      </w:r>
      <w:r>
        <w:rPr>
          <w:rFonts w:eastAsia="Calibri" w:cs="Times New Roman"/>
          <w:szCs w:val="28"/>
          <w:shd w:val="clear" w:color="auto" w:fill="FFFFFF"/>
        </w:rPr>
        <w:t>ổ</w:t>
      </w:r>
      <w:r>
        <w:rPr>
          <w:rFonts w:eastAsia="Calibri" w:cs="Times New Roman"/>
          <w:szCs w:val="28"/>
          <w:shd w:val="clear" w:color="auto" w:fill="FFFFFF"/>
        </w:rPr>
        <w:t>ng h</w:t>
      </w:r>
      <w:r>
        <w:rPr>
          <w:rFonts w:eastAsia="Calibri" w:cs="Times New Roman"/>
          <w:szCs w:val="28"/>
          <w:shd w:val="clear" w:color="auto" w:fill="FFFFFF"/>
        </w:rPr>
        <w:t>ợ</w:t>
      </w:r>
      <w:r>
        <w:rPr>
          <w:rFonts w:eastAsia="Calibri" w:cs="Times New Roman"/>
          <w:szCs w:val="28"/>
          <w:shd w:val="clear" w:color="auto" w:fill="FFFFFF"/>
        </w:rPr>
        <w:t>p, đ</w:t>
      </w:r>
      <w:r>
        <w:rPr>
          <w:rFonts w:eastAsia="Calibri" w:cs="Times New Roman"/>
          <w:szCs w:val="28"/>
          <w:shd w:val="clear" w:color="auto" w:fill="FFFFFF"/>
        </w:rPr>
        <w:t>ề</w:t>
      </w:r>
      <w:r>
        <w:rPr>
          <w:rFonts w:eastAsia="Calibri" w:cs="Times New Roman"/>
          <w:szCs w:val="28"/>
          <w:shd w:val="clear" w:color="auto" w:fill="FFFFFF"/>
        </w:rPr>
        <w:t xml:space="preserve"> xu</w:t>
      </w:r>
      <w:r>
        <w:rPr>
          <w:rFonts w:eastAsia="Calibri" w:cs="Times New Roman"/>
          <w:szCs w:val="28"/>
          <w:shd w:val="clear" w:color="auto" w:fill="FFFFFF"/>
        </w:rPr>
        <w:t>ấ</w:t>
      </w:r>
      <w:r>
        <w:rPr>
          <w:rFonts w:eastAsia="Calibri" w:cs="Times New Roman"/>
          <w:szCs w:val="28"/>
          <w:shd w:val="clear" w:color="auto" w:fill="FFFFFF"/>
        </w:rPr>
        <w:t>t phương án phân b</w:t>
      </w:r>
      <w:r>
        <w:rPr>
          <w:rFonts w:eastAsia="Calibri" w:cs="Times New Roman"/>
          <w:szCs w:val="28"/>
          <w:shd w:val="clear" w:color="auto" w:fill="FFFFFF"/>
        </w:rPr>
        <w:t>ổ</w:t>
      </w:r>
      <w:r>
        <w:rPr>
          <w:rFonts w:eastAsia="Calibri" w:cs="Times New Roman"/>
          <w:szCs w:val="28"/>
          <w:shd w:val="clear" w:color="auto" w:fill="FFFFFF"/>
        </w:rPr>
        <w:t xml:space="preserve"> c</w:t>
      </w:r>
      <w:r>
        <w:rPr>
          <w:rFonts w:eastAsia="Calibri" w:cs="Times New Roman"/>
          <w:szCs w:val="28"/>
          <w:shd w:val="clear" w:color="auto" w:fill="FFFFFF"/>
        </w:rPr>
        <w:t>ụ</w:t>
      </w:r>
      <w:r>
        <w:rPr>
          <w:rFonts w:eastAsia="Calibri" w:cs="Times New Roman"/>
          <w:szCs w:val="28"/>
          <w:shd w:val="clear" w:color="auto" w:fill="FFFFFF"/>
        </w:rPr>
        <w:t xml:space="preserve"> th</w:t>
      </w:r>
      <w:r>
        <w:rPr>
          <w:rFonts w:eastAsia="Calibri" w:cs="Times New Roman"/>
          <w:szCs w:val="28"/>
          <w:shd w:val="clear" w:color="auto" w:fill="FFFFFF"/>
        </w:rPr>
        <w:t>ể</w:t>
      </w:r>
      <w:r>
        <w:rPr>
          <w:rFonts w:eastAsia="Calibri" w:cs="Times New Roman"/>
          <w:szCs w:val="28"/>
          <w:shd w:val="clear" w:color="auto" w:fill="FFFFFF"/>
        </w:rPr>
        <w:t xml:space="preserve"> k</w:t>
      </w:r>
      <w:r>
        <w:rPr>
          <w:rFonts w:eastAsia="Calibri" w:cs="Times New Roman"/>
          <w:szCs w:val="28"/>
          <w:shd w:val="clear" w:color="auto" w:fill="FFFFFF"/>
        </w:rPr>
        <w:t>ế</w:t>
      </w:r>
      <w:r>
        <w:rPr>
          <w:rFonts w:eastAsia="Calibri" w:cs="Times New Roman"/>
          <w:szCs w:val="28"/>
          <w:shd w:val="clear" w:color="auto" w:fill="FFFFFF"/>
        </w:rPr>
        <w:t xml:space="preserve"> ho</w:t>
      </w:r>
      <w:r>
        <w:rPr>
          <w:rFonts w:eastAsia="Calibri" w:cs="Times New Roman"/>
          <w:szCs w:val="28"/>
          <w:shd w:val="clear" w:color="auto" w:fill="FFFFFF"/>
        </w:rPr>
        <w:t>ạ</w:t>
      </w:r>
      <w:r>
        <w:rPr>
          <w:rFonts w:eastAsia="Calibri" w:cs="Times New Roman"/>
          <w:szCs w:val="28"/>
          <w:shd w:val="clear" w:color="auto" w:fill="FFFFFF"/>
        </w:rPr>
        <w:t>ch đ</w:t>
      </w:r>
      <w:r>
        <w:rPr>
          <w:rFonts w:eastAsia="Calibri" w:cs="Times New Roman"/>
          <w:szCs w:val="28"/>
          <w:shd w:val="clear" w:color="auto" w:fill="FFFFFF"/>
        </w:rPr>
        <w:t>ầ</w:t>
      </w:r>
      <w:r>
        <w:rPr>
          <w:rFonts w:eastAsia="Calibri" w:cs="Times New Roman"/>
          <w:szCs w:val="28"/>
          <w:shd w:val="clear" w:color="auto" w:fill="FFFFFF"/>
        </w:rPr>
        <w:t>u tư công và d</w:t>
      </w:r>
      <w:r>
        <w:rPr>
          <w:rFonts w:eastAsia="Calibri" w:cs="Times New Roman"/>
          <w:szCs w:val="28"/>
          <w:shd w:val="clear" w:color="auto" w:fill="FFFFFF"/>
        </w:rPr>
        <w:t>ự</w:t>
      </w:r>
      <w:r>
        <w:rPr>
          <w:rFonts w:eastAsia="Calibri" w:cs="Times New Roman"/>
          <w:szCs w:val="28"/>
          <w:shd w:val="clear" w:color="auto" w:fill="FFFFFF"/>
        </w:rPr>
        <w:t xml:space="preserve"> toán chi ngân sách</w:t>
      </w:r>
      <w:r>
        <w:rPr>
          <w:rFonts w:eastAsia="Calibri" w:cs="Times New Roman"/>
          <w:szCs w:val="28"/>
          <w:shd w:val="clear" w:color="auto" w:fill="FFFFFF"/>
        </w:rPr>
        <w:t xml:space="preserve"> trung ương đ</w:t>
      </w:r>
      <w:r>
        <w:rPr>
          <w:rFonts w:eastAsia="Calibri" w:cs="Times New Roman"/>
          <w:szCs w:val="28"/>
          <w:shd w:val="clear" w:color="auto" w:fill="FFFFFF"/>
        </w:rPr>
        <w:t>ể</w:t>
      </w:r>
      <w:r>
        <w:rPr>
          <w:rFonts w:eastAsia="Calibri" w:cs="Times New Roman"/>
          <w:szCs w:val="28"/>
          <w:shd w:val="clear" w:color="auto" w:fill="FFFFFF"/>
        </w:rPr>
        <w:t xml:space="preserve">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Chương trình trung h</w:t>
      </w:r>
      <w:r>
        <w:rPr>
          <w:rFonts w:eastAsia="Calibri" w:cs="Times New Roman"/>
          <w:szCs w:val="28"/>
          <w:shd w:val="clear" w:color="auto" w:fill="FFFFFF"/>
        </w:rPr>
        <w:t>ạ</w:t>
      </w:r>
      <w:r>
        <w:rPr>
          <w:rFonts w:eastAsia="Calibri" w:cs="Times New Roman"/>
          <w:szCs w:val="28"/>
          <w:shd w:val="clear" w:color="auto" w:fill="FFFFFF"/>
        </w:rPr>
        <w:t>n giai đo</w:t>
      </w:r>
      <w:r>
        <w:rPr>
          <w:rFonts w:eastAsia="Calibri" w:cs="Times New Roman"/>
          <w:szCs w:val="28"/>
          <w:shd w:val="clear" w:color="auto" w:fill="FFFFFF"/>
        </w:rPr>
        <w:t>ạ</w:t>
      </w:r>
      <w:r>
        <w:rPr>
          <w:rFonts w:eastAsia="Calibri" w:cs="Times New Roman"/>
          <w:szCs w:val="28"/>
          <w:shd w:val="clear" w:color="auto" w:fill="FFFFFF"/>
        </w:rPr>
        <w:t>n 2026 - 2030 và h</w:t>
      </w:r>
      <w:r>
        <w:rPr>
          <w:rFonts w:eastAsia="Calibri" w:cs="Times New Roman"/>
          <w:szCs w:val="28"/>
          <w:shd w:val="clear" w:color="auto" w:fill="FFFFFF"/>
        </w:rPr>
        <w:t>ằ</w:t>
      </w:r>
      <w:r>
        <w:rPr>
          <w:rFonts w:eastAsia="Calibri" w:cs="Times New Roman"/>
          <w:szCs w:val="28"/>
          <w:shd w:val="clear" w:color="auto" w:fill="FFFFFF"/>
        </w:rPr>
        <w:t>ng năm chi ti</w:t>
      </w:r>
      <w:r>
        <w:rPr>
          <w:rFonts w:eastAsia="Calibri" w:cs="Times New Roman"/>
          <w:szCs w:val="28"/>
          <w:shd w:val="clear" w:color="auto" w:fill="FFFFFF"/>
        </w:rPr>
        <w:t>ế</w:t>
      </w:r>
      <w:r>
        <w:rPr>
          <w:rFonts w:eastAsia="Calibri" w:cs="Times New Roman"/>
          <w:szCs w:val="28"/>
          <w:shd w:val="clear" w:color="auto" w:fill="FFFFFF"/>
        </w:rPr>
        <w:t>t đ</w:t>
      </w:r>
      <w:r>
        <w:rPr>
          <w:rFonts w:eastAsia="Calibri" w:cs="Times New Roman"/>
          <w:szCs w:val="28"/>
          <w:shd w:val="clear" w:color="auto" w:fill="FFFFFF"/>
        </w:rPr>
        <w:t>ế</w:t>
      </w:r>
      <w:r>
        <w:rPr>
          <w:rFonts w:eastAsia="Calibri" w:cs="Times New Roman"/>
          <w:szCs w:val="28"/>
          <w:shd w:val="clear" w:color="auto" w:fill="FFFFFF"/>
        </w:rPr>
        <w:t>n danh m</w:t>
      </w:r>
      <w:r>
        <w:rPr>
          <w:rFonts w:eastAsia="Calibri" w:cs="Times New Roman"/>
          <w:szCs w:val="28"/>
          <w:shd w:val="clear" w:color="auto" w:fill="FFFFFF"/>
        </w:rPr>
        <w:t>ụ</w:t>
      </w:r>
      <w:r>
        <w:rPr>
          <w:rFonts w:eastAsia="Calibri" w:cs="Times New Roman"/>
          <w:szCs w:val="28"/>
          <w:shd w:val="clear" w:color="auto" w:fill="FFFFFF"/>
        </w:rPr>
        <w:t>c d</w:t>
      </w:r>
      <w:r>
        <w:rPr>
          <w:rFonts w:eastAsia="Calibri" w:cs="Times New Roman"/>
          <w:szCs w:val="28"/>
          <w:shd w:val="clear" w:color="auto" w:fill="FFFFFF"/>
        </w:rPr>
        <w:t>ự</w:t>
      </w:r>
      <w:r>
        <w:rPr>
          <w:rFonts w:eastAsia="Calibri" w:cs="Times New Roman"/>
          <w:szCs w:val="28"/>
          <w:shd w:val="clear" w:color="auto" w:fill="FFFFFF"/>
        </w:rPr>
        <w:t xml:space="preserve"> án, </w:t>
      </w:r>
      <w:r>
        <w:rPr>
          <w:rFonts w:eastAsia="Calibri" w:cs="Times New Roman"/>
          <w:szCs w:val="28"/>
          <w:shd w:val="clear" w:color="auto" w:fill="FFFFFF"/>
        </w:rPr>
        <w:lastRenderedPageBreak/>
        <w:t>n</w:t>
      </w:r>
      <w:r>
        <w:rPr>
          <w:rFonts w:eastAsia="Calibri" w:cs="Times New Roman"/>
          <w:szCs w:val="28"/>
          <w:shd w:val="clear" w:color="auto" w:fill="FFFFFF"/>
        </w:rPr>
        <w:t>ộ</w:t>
      </w:r>
      <w:r>
        <w:rPr>
          <w:rFonts w:eastAsia="Calibri" w:cs="Times New Roman"/>
          <w:szCs w:val="28"/>
          <w:shd w:val="clear" w:color="auto" w:fill="FFFFFF"/>
        </w:rPr>
        <w:t>i dung thành ph</w:t>
      </w:r>
      <w:r>
        <w:rPr>
          <w:rFonts w:eastAsia="Calibri" w:cs="Times New Roman"/>
          <w:szCs w:val="28"/>
          <w:shd w:val="clear" w:color="auto" w:fill="FFFFFF"/>
        </w:rPr>
        <w:t>ầ</w:t>
      </w:r>
      <w:r>
        <w:rPr>
          <w:rFonts w:eastAsia="Calibri" w:cs="Times New Roman"/>
          <w:szCs w:val="28"/>
          <w:shd w:val="clear" w:color="auto" w:fill="FFFFFF"/>
        </w:rPr>
        <w:t>n chi cho t</w:t>
      </w:r>
      <w:r>
        <w:rPr>
          <w:rFonts w:eastAsia="Calibri" w:cs="Times New Roman"/>
          <w:szCs w:val="28"/>
          <w:shd w:val="clear" w:color="auto" w:fill="FFFFFF"/>
        </w:rPr>
        <w:t>ừ</w:t>
      </w:r>
      <w:r>
        <w:rPr>
          <w:rFonts w:eastAsia="Calibri" w:cs="Times New Roman"/>
          <w:szCs w:val="28"/>
          <w:shd w:val="clear" w:color="auto" w:fill="FFFFFF"/>
        </w:rPr>
        <w:t>ng đ</w:t>
      </w:r>
      <w:r>
        <w:rPr>
          <w:rFonts w:eastAsia="Calibri" w:cs="Times New Roman"/>
          <w:szCs w:val="28"/>
          <w:shd w:val="clear" w:color="auto" w:fill="FFFFFF"/>
        </w:rPr>
        <w:t>ị</w:t>
      </w:r>
      <w:r>
        <w:rPr>
          <w:rFonts w:eastAsia="Calibri" w:cs="Times New Roman"/>
          <w:szCs w:val="28"/>
          <w:shd w:val="clear" w:color="auto" w:fill="FFFFFF"/>
        </w:rPr>
        <w:t>a phương, đơn v</w:t>
      </w:r>
      <w:r>
        <w:rPr>
          <w:rFonts w:eastAsia="Calibri" w:cs="Times New Roman"/>
          <w:szCs w:val="28"/>
          <w:shd w:val="clear" w:color="auto" w:fill="FFFFFF"/>
        </w:rPr>
        <w:t>ị</w:t>
      </w:r>
      <w:r>
        <w:rPr>
          <w:rFonts w:eastAsia="Calibri" w:cs="Times New Roman"/>
          <w:szCs w:val="28"/>
          <w:shd w:val="clear" w:color="auto" w:fill="FFFFFF"/>
        </w:rPr>
        <w:t xml:space="preserve"> trên đ</w:t>
      </w:r>
      <w:r>
        <w:rPr>
          <w:rFonts w:eastAsia="Calibri" w:cs="Times New Roman"/>
          <w:szCs w:val="28"/>
          <w:shd w:val="clear" w:color="auto" w:fill="FFFFFF"/>
        </w:rPr>
        <w:t>ị</w:t>
      </w:r>
      <w:r>
        <w:rPr>
          <w:rFonts w:eastAsia="Calibri" w:cs="Times New Roman"/>
          <w:szCs w:val="28"/>
          <w:shd w:val="clear" w:color="auto" w:fill="FFFFFF"/>
        </w:rPr>
        <w:t>a bàn t</w:t>
      </w:r>
      <w:r>
        <w:rPr>
          <w:rFonts w:eastAsia="Calibri" w:cs="Times New Roman"/>
          <w:szCs w:val="28"/>
          <w:shd w:val="clear" w:color="auto" w:fill="FFFFFF"/>
        </w:rPr>
        <w:t>ỉ</w:t>
      </w:r>
      <w:r>
        <w:rPr>
          <w:rFonts w:eastAsia="Calibri" w:cs="Times New Roman"/>
          <w:szCs w:val="28"/>
          <w:shd w:val="clear" w:color="auto" w:fill="FFFFFF"/>
        </w:rPr>
        <w:t>nh, trình c</w:t>
      </w:r>
      <w:r>
        <w:rPr>
          <w:rFonts w:eastAsia="Calibri" w:cs="Times New Roman"/>
          <w:szCs w:val="28"/>
          <w:shd w:val="clear" w:color="auto" w:fill="FFFFFF"/>
        </w:rPr>
        <w:t>ấ</w:t>
      </w:r>
      <w:r>
        <w:rPr>
          <w:rFonts w:eastAsia="Calibri" w:cs="Times New Roman"/>
          <w:szCs w:val="28"/>
          <w:shd w:val="clear" w:color="auto" w:fill="FFFFFF"/>
        </w:rPr>
        <w:t>p có th</w:t>
      </w:r>
      <w:r>
        <w:rPr>
          <w:rFonts w:eastAsia="Calibri" w:cs="Times New Roman"/>
          <w:szCs w:val="28"/>
          <w:shd w:val="clear" w:color="auto" w:fill="FFFFFF"/>
        </w:rPr>
        <w:t>ẩ</w:t>
      </w:r>
      <w:r>
        <w:rPr>
          <w:rFonts w:eastAsia="Calibri" w:cs="Times New Roman"/>
          <w:szCs w:val="28"/>
          <w:shd w:val="clear" w:color="auto" w:fill="FFFFFF"/>
        </w:rPr>
        <w:t>m quy</w:t>
      </w:r>
      <w:r>
        <w:rPr>
          <w:rFonts w:eastAsia="Calibri" w:cs="Times New Roman"/>
          <w:szCs w:val="28"/>
          <w:shd w:val="clear" w:color="auto" w:fill="FFFFFF"/>
        </w:rPr>
        <w:t>ề</w:t>
      </w:r>
      <w:r>
        <w:rPr>
          <w:rFonts w:eastAsia="Calibri" w:cs="Times New Roman"/>
          <w:szCs w:val="28"/>
          <w:shd w:val="clear" w:color="auto" w:fill="FFFFFF"/>
        </w:rPr>
        <w:t>n xem xét, quy</w:t>
      </w:r>
      <w:r>
        <w:rPr>
          <w:rFonts w:eastAsia="Calibri" w:cs="Times New Roman"/>
          <w:szCs w:val="28"/>
          <w:shd w:val="clear" w:color="auto" w:fill="FFFFFF"/>
        </w:rPr>
        <w:t>ế</w:t>
      </w:r>
      <w:r>
        <w:rPr>
          <w:rFonts w:eastAsia="Calibri" w:cs="Times New Roman"/>
          <w:szCs w:val="28"/>
          <w:shd w:val="clear" w:color="auto" w:fill="FFFFFF"/>
        </w:rPr>
        <w:t>t đ</w:t>
      </w:r>
      <w:r>
        <w:rPr>
          <w:rFonts w:eastAsia="Calibri" w:cs="Times New Roman"/>
          <w:szCs w:val="28"/>
          <w:shd w:val="clear" w:color="auto" w:fill="FFFFFF"/>
        </w:rPr>
        <w:t>ị</w:t>
      </w:r>
      <w:r>
        <w:rPr>
          <w:rFonts w:eastAsia="Calibri" w:cs="Times New Roman"/>
          <w:szCs w:val="28"/>
          <w:shd w:val="clear" w:color="auto" w:fill="FFFFFF"/>
        </w:rPr>
        <w:t>nh theo quy đ</w:t>
      </w:r>
      <w:r>
        <w:rPr>
          <w:rFonts w:eastAsia="Calibri" w:cs="Times New Roman"/>
          <w:szCs w:val="28"/>
          <w:shd w:val="clear" w:color="auto" w:fill="FFFFFF"/>
        </w:rPr>
        <w:t>ị</w:t>
      </w:r>
      <w:r>
        <w:rPr>
          <w:rFonts w:eastAsia="Calibri" w:cs="Times New Roman"/>
          <w:szCs w:val="28"/>
          <w:shd w:val="clear" w:color="auto" w:fill="FFFFFF"/>
        </w:rPr>
        <w:t xml:space="preserve">nh. </w:t>
      </w:r>
    </w:p>
    <w:p w:rsidR="00FF5505" w:rsidRDefault="00DE7FAB">
      <w:pPr>
        <w:shd w:val="clear" w:color="auto" w:fill="FFFFFF"/>
        <w:spacing w:before="120" w:after="120" w:line="276" w:lineRule="auto"/>
        <w:ind w:firstLine="567"/>
        <w:jc w:val="both"/>
        <w:rPr>
          <w:bCs/>
          <w:i/>
          <w:iCs/>
          <w:szCs w:val="28"/>
        </w:rPr>
      </w:pPr>
      <w:r>
        <w:rPr>
          <w:rFonts w:eastAsia="Calibri" w:cs="Times New Roman"/>
          <w:bCs/>
          <w:i/>
          <w:szCs w:val="28"/>
          <w:u w:val="single"/>
          <w:shd w:val="clear" w:color="auto" w:fill="FFFFFF"/>
        </w:rPr>
        <w:t>Cơ s</w:t>
      </w:r>
      <w:r>
        <w:rPr>
          <w:rFonts w:eastAsia="Calibri" w:cs="Times New Roman"/>
          <w:bCs/>
          <w:i/>
          <w:szCs w:val="28"/>
          <w:u w:val="single"/>
          <w:shd w:val="clear" w:color="auto" w:fill="FFFFFF"/>
        </w:rPr>
        <w:t>ở</w:t>
      </w:r>
      <w:r>
        <w:rPr>
          <w:rFonts w:eastAsia="Calibri" w:cs="Times New Roman"/>
          <w:bCs/>
          <w:i/>
          <w:szCs w:val="28"/>
          <w:u w:val="single"/>
          <w:shd w:val="clear" w:color="auto" w:fill="FFFFFF"/>
        </w:rPr>
        <w:t xml:space="preserve"> đ</w:t>
      </w:r>
      <w:r>
        <w:rPr>
          <w:rFonts w:eastAsia="Calibri" w:cs="Times New Roman"/>
          <w:bCs/>
          <w:i/>
          <w:szCs w:val="28"/>
          <w:u w:val="single"/>
          <w:shd w:val="clear" w:color="auto" w:fill="FFFFFF"/>
        </w:rPr>
        <w:t>ề</w:t>
      </w:r>
      <w:r>
        <w:rPr>
          <w:rFonts w:eastAsia="Calibri" w:cs="Times New Roman"/>
          <w:bCs/>
          <w:i/>
          <w:szCs w:val="28"/>
          <w:u w:val="single"/>
          <w:shd w:val="clear" w:color="auto" w:fill="FFFFFF"/>
        </w:rPr>
        <w:t xml:space="preserve"> xu</w:t>
      </w:r>
      <w:r>
        <w:rPr>
          <w:rFonts w:eastAsia="Calibri" w:cs="Times New Roman"/>
          <w:bCs/>
          <w:i/>
          <w:szCs w:val="28"/>
          <w:u w:val="single"/>
          <w:shd w:val="clear" w:color="auto" w:fill="FFFFFF"/>
        </w:rPr>
        <w:t>ấ</w:t>
      </w:r>
      <w:r>
        <w:rPr>
          <w:rFonts w:eastAsia="Calibri" w:cs="Times New Roman"/>
          <w:bCs/>
          <w:i/>
          <w:szCs w:val="28"/>
          <w:u w:val="single"/>
          <w:shd w:val="clear" w:color="auto" w:fill="FFFFFF"/>
        </w:rPr>
        <w:t>t:</w:t>
      </w:r>
      <w:r>
        <w:rPr>
          <w:rFonts w:eastAsia="Calibri" w:cs="Times New Roman"/>
          <w:b/>
          <w:i/>
          <w:szCs w:val="28"/>
          <w:shd w:val="clear" w:color="auto" w:fill="FFFFFF"/>
        </w:rPr>
        <w:t xml:space="preserve"> </w:t>
      </w:r>
      <w:r>
        <w:rPr>
          <w:rFonts w:eastAsia="Calibri" w:cs="Times New Roman"/>
          <w:bCs/>
          <w:i/>
          <w:szCs w:val="28"/>
          <w:shd w:val="clear" w:color="auto" w:fill="FFFFFF"/>
        </w:rPr>
        <w:t>Th</w:t>
      </w:r>
      <w:r>
        <w:rPr>
          <w:rFonts w:eastAsia="Calibri" w:cs="Times New Roman"/>
          <w:bCs/>
          <w:i/>
          <w:szCs w:val="28"/>
          <w:shd w:val="clear" w:color="auto" w:fill="FFFFFF"/>
        </w:rPr>
        <w:t>ự</w:t>
      </w:r>
      <w:r>
        <w:rPr>
          <w:rFonts w:eastAsia="Calibri" w:cs="Times New Roman"/>
          <w:bCs/>
          <w:i/>
          <w:szCs w:val="28"/>
          <w:shd w:val="clear" w:color="auto" w:fill="FFFFFF"/>
        </w:rPr>
        <w:t>c hi</w:t>
      </w:r>
      <w:r>
        <w:rPr>
          <w:rFonts w:eastAsia="Calibri" w:cs="Times New Roman"/>
          <w:bCs/>
          <w:i/>
          <w:szCs w:val="28"/>
          <w:shd w:val="clear" w:color="auto" w:fill="FFFFFF"/>
        </w:rPr>
        <w:t>ệ</w:t>
      </w:r>
      <w:r>
        <w:rPr>
          <w:rFonts w:eastAsia="Calibri" w:cs="Times New Roman"/>
          <w:bCs/>
          <w:i/>
          <w:szCs w:val="28"/>
          <w:shd w:val="clear" w:color="auto" w:fill="FFFFFF"/>
        </w:rPr>
        <w:t>n</w:t>
      </w:r>
      <w:r>
        <w:rPr>
          <w:rFonts w:eastAsia="Calibri" w:cs="Times New Roman"/>
          <w:b/>
          <w:i/>
          <w:szCs w:val="28"/>
          <w:shd w:val="clear" w:color="auto" w:fill="FFFFFF"/>
        </w:rPr>
        <w:t xml:space="preserve"> </w:t>
      </w:r>
      <w:r>
        <w:rPr>
          <w:rFonts w:eastAsia="Calibri" w:cs="Times New Roman"/>
          <w:bCs/>
          <w:i/>
          <w:szCs w:val="28"/>
          <w:shd w:val="clear" w:color="auto" w:fill="FFFFFF"/>
        </w:rPr>
        <w:t>theo tiêu chí, h</w:t>
      </w:r>
      <w:r>
        <w:rPr>
          <w:rFonts w:eastAsia="Calibri" w:cs="Times New Roman"/>
          <w:bCs/>
          <w:i/>
          <w:szCs w:val="28"/>
          <w:shd w:val="clear" w:color="auto" w:fill="FFFFFF"/>
        </w:rPr>
        <w:t>ệ</w:t>
      </w:r>
      <w:r>
        <w:rPr>
          <w:rFonts w:eastAsia="Calibri" w:cs="Times New Roman"/>
          <w:bCs/>
          <w:i/>
          <w:szCs w:val="28"/>
          <w:shd w:val="clear" w:color="auto" w:fill="FFFFFF"/>
        </w:rPr>
        <w:t xml:space="preserve"> s</w:t>
      </w:r>
      <w:r>
        <w:rPr>
          <w:rFonts w:eastAsia="Calibri" w:cs="Times New Roman"/>
          <w:bCs/>
          <w:i/>
          <w:szCs w:val="28"/>
          <w:shd w:val="clear" w:color="auto" w:fill="FFFFFF"/>
        </w:rPr>
        <w:t>ố</w:t>
      </w:r>
      <w:r>
        <w:rPr>
          <w:rFonts w:eastAsia="Calibri" w:cs="Times New Roman"/>
          <w:bCs/>
          <w:i/>
          <w:szCs w:val="28"/>
          <w:shd w:val="clear" w:color="auto" w:fill="FFFFFF"/>
        </w:rPr>
        <w:t xml:space="preserve"> phân b</w:t>
      </w:r>
      <w:r>
        <w:rPr>
          <w:rFonts w:eastAsia="Calibri" w:cs="Times New Roman"/>
          <w:bCs/>
          <w:i/>
          <w:szCs w:val="28"/>
          <w:shd w:val="clear" w:color="auto" w:fill="FFFFFF"/>
        </w:rPr>
        <w:t>ổ</w:t>
      </w:r>
      <w:r>
        <w:rPr>
          <w:rFonts w:eastAsia="Calibri" w:cs="Times New Roman"/>
          <w:bCs/>
          <w:i/>
          <w:szCs w:val="28"/>
          <w:shd w:val="clear" w:color="auto" w:fill="FFFFFF"/>
        </w:rPr>
        <w:t xml:space="preserve"> c</w:t>
      </w:r>
      <w:r>
        <w:rPr>
          <w:rFonts w:eastAsia="Calibri" w:cs="Times New Roman"/>
          <w:bCs/>
          <w:i/>
          <w:szCs w:val="28"/>
          <w:shd w:val="clear" w:color="auto" w:fill="FFFFFF"/>
        </w:rPr>
        <w:t>ủ</w:t>
      </w:r>
      <w:r>
        <w:rPr>
          <w:rFonts w:eastAsia="Calibri" w:cs="Times New Roman"/>
          <w:bCs/>
          <w:i/>
          <w:szCs w:val="28"/>
          <w:shd w:val="clear" w:color="auto" w:fill="FFFFFF"/>
        </w:rPr>
        <w:t>a Trung ương t</w:t>
      </w:r>
      <w:r>
        <w:rPr>
          <w:rFonts w:eastAsia="Calibri" w:cs="Times New Roman"/>
          <w:bCs/>
          <w:i/>
          <w:szCs w:val="28"/>
          <w:shd w:val="clear" w:color="auto" w:fill="FFFFFF"/>
        </w:rPr>
        <w:t>ạ</w:t>
      </w:r>
      <w:r>
        <w:rPr>
          <w:rFonts w:eastAsia="Calibri" w:cs="Times New Roman"/>
          <w:bCs/>
          <w:i/>
          <w:szCs w:val="28"/>
          <w:shd w:val="clear" w:color="auto" w:fill="FFFFFF"/>
        </w:rPr>
        <w:t xml:space="preserve">i </w:t>
      </w:r>
      <w:r>
        <w:rPr>
          <w:bCs/>
          <w:i/>
          <w:iCs/>
          <w:szCs w:val="28"/>
          <w:lang w:val="vi-VN"/>
        </w:rPr>
        <w:t>Quy</w:t>
      </w:r>
      <w:r>
        <w:rPr>
          <w:bCs/>
          <w:i/>
          <w:iCs/>
          <w:szCs w:val="28"/>
          <w:lang w:val="vi-VN"/>
        </w:rPr>
        <w:t>ế</w:t>
      </w:r>
      <w:r>
        <w:rPr>
          <w:bCs/>
          <w:i/>
          <w:iCs/>
          <w:szCs w:val="28"/>
          <w:lang w:val="vi-VN"/>
        </w:rPr>
        <w:t>t đ</w:t>
      </w:r>
      <w:r>
        <w:rPr>
          <w:bCs/>
          <w:i/>
          <w:iCs/>
          <w:szCs w:val="28"/>
          <w:lang w:val="vi-VN"/>
        </w:rPr>
        <w:t>ị</w:t>
      </w:r>
      <w:r>
        <w:rPr>
          <w:bCs/>
          <w:i/>
          <w:iCs/>
          <w:szCs w:val="28"/>
          <w:lang w:val="vi-VN"/>
        </w:rPr>
        <w:t>nh s</w:t>
      </w:r>
      <w:r>
        <w:rPr>
          <w:bCs/>
          <w:i/>
          <w:iCs/>
          <w:szCs w:val="28"/>
          <w:lang w:val="vi-VN"/>
        </w:rPr>
        <w:t>ố</w:t>
      </w:r>
      <w:r>
        <w:rPr>
          <w:bCs/>
          <w:i/>
          <w:iCs/>
          <w:szCs w:val="28"/>
          <w:lang w:val="vi-VN"/>
        </w:rPr>
        <w:t> </w:t>
      </w:r>
      <w:hyperlink r:id="rId13" w:tgtFrame="_blank" w:tooltip="Quyết định 07/2022/QĐ-TTg" w:history="1">
        <w:r>
          <w:rPr>
            <w:rStyle w:val="Hyperlink"/>
            <w:bCs/>
            <w:i/>
            <w:iCs/>
            <w:color w:val="auto"/>
            <w:szCs w:val="28"/>
            <w:u w:val="none"/>
          </w:rPr>
          <w:t>16</w:t>
        </w:r>
        <w:r>
          <w:rPr>
            <w:rStyle w:val="Hyperlink"/>
            <w:bCs/>
            <w:i/>
            <w:iCs/>
            <w:color w:val="auto"/>
            <w:szCs w:val="28"/>
            <w:u w:val="none"/>
            <w:lang w:val="vi-VN"/>
          </w:rPr>
          <w:t>/202</w:t>
        </w:r>
        <w:r>
          <w:rPr>
            <w:rStyle w:val="Hyperlink"/>
            <w:bCs/>
            <w:i/>
            <w:iCs/>
            <w:color w:val="auto"/>
            <w:szCs w:val="28"/>
            <w:u w:val="none"/>
          </w:rPr>
          <w:t>6</w:t>
        </w:r>
        <w:r>
          <w:rPr>
            <w:rStyle w:val="Hyperlink"/>
            <w:bCs/>
            <w:i/>
            <w:iCs/>
            <w:color w:val="auto"/>
            <w:szCs w:val="28"/>
            <w:u w:val="none"/>
            <w:lang w:val="vi-VN"/>
          </w:rPr>
          <w:t>/QĐ-TTg</w:t>
        </w:r>
      </w:hyperlink>
      <w:r>
        <w:rPr>
          <w:bCs/>
          <w:i/>
          <w:iCs/>
          <w:szCs w:val="28"/>
          <w:lang w:val="vi-VN"/>
        </w:rPr>
        <w:t> ngày</w:t>
      </w:r>
      <w:r>
        <w:rPr>
          <w:bCs/>
          <w:i/>
          <w:iCs/>
          <w:szCs w:val="28"/>
        </w:rPr>
        <w:t xml:space="preserve"> 15 </w:t>
      </w:r>
      <w:r>
        <w:rPr>
          <w:bCs/>
          <w:i/>
          <w:iCs/>
          <w:szCs w:val="28"/>
          <w:lang w:val="vi-VN"/>
        </w:rPr>
        <w:t xml:space="preserve">tháng </w:t>
      </w:r>
      <w:r>
        <w:rPr>
          <w:bCs/>
          <w:i/>
          <w:iCs/>
          <w:szCs w:val="28"/>
        </w:rPr>
        <w:t>4</w:t>
      </w:r>
      <w:r>
        <w:rPr>
          <w:bCs/>
          <w:i/>
          <w:iCs/>
          <w:szCs w:val="28"/>
          <w:lang w:val="vi-VN"/>
        </w:rPr>
        <w:t xml:space="preserve"> năm 202</w:t>
      </w:r>
      <w:r>
        <w:rPr>
          <w:bCs/>
          <w:i/>
          <w:iCs/>
          <w:szCs w:val="28"/>
        </w:rPr>
        <w:t>6</w:t>
      </w:r>
      <w:r>
        <w:rPr>
          <w:bCs/>
          <w:i/>
          <w:iCs/>
          <w:szCs w:val="28"/>
          <w:lang w:val="vi-VN"/>
        </w:rPr>
        <w:t xml:space="preserve"> c</w:t>
      </w:r>
      <w:r>
        <w:rPr>
          <w:bCs/>
          <w:i/>
          <w:iCs/>
          <w:szCs w:val="28"/>
          <w:lang w:val="vi-VN"/>
        </w:rPr>
        <w:t>ủ</w:t>
      </w:r>
      <w:r>
        <w:rPr>
          <w:bCs/>
          <w:i/>
          <w:iCs/>
          <w:szCs w:val="28"/>
          <w:lang w:val="vi-VN"/>
        </w:rPr>
        <w:t>a Th</w:t>
      </w:r>
      <w:r>
        <w:rPr>
          <w:bCs/>
          <w:i/>
          <w:iCs/>
          <w:szCs w:val="28"/>
          <w:lang w:val="vi-VN"/>
        </w:rPr>
        <w:t>ủ</w:t>
      </w:r>
      <w:r>
        <w:rPr>
          <w:bCs/>
          <w:i/>
          <w:iCs/>
          <w:szCs w:val="28"/>
          <w:lang w:val="vi-VN"/>
        </w:rPr>
        <w:t xml:space="preserve"> </w:t>
      </w:r>
      <w:r>
        <w:rPr>
          <w:bCs/>
          <w:i/>
          <w:iCs/>
          <w:szCs w:val="28"/>
          <w:lang w:val="vi-VN"/>
        </w:rPr>
        <w:t>tư</w:t>
      </w:r>
      <w:r>
        <w:rPr>
          <w:bCs/>
          <w:i/>
          <w:iCs/>
          <w:szCs w:val="28"/>
          <w:lang w:val="vi-VN"/>
        </w:rPr>
        <w:t>ớ</w:t>
      </w:r>
      <w:r>
        <w:rPr>
          <w:bCs/>
          <w:i/>
          <w:iCs/>
          <w:szCs w:val="28"/>
          <w:lang w:val="vi-VN"/>
        </w:rPr>
        <w:t>ng Chính ph</w:t>
      </w:r>
      <w:r>
        <w:rPr>
          <w:bCs/>
          <w:i/>
          <w:iCs/>
          <w:szCs w:val="28"/>
          <w:lang w:val="vi-VN"/>
        </w:rPr>
        <w:t>ủ</w:t>
      </w:r>
      <w:r>
        <w:rPr>
          <w:bCs/>
          <w:i/>
          <w:iCs/>
          <w:szCs w:val="28"/>
        </w:rPr>
        <w:t>.</w:t>
      </w:r>
    </w:p>
    <w:p w:rsidR="00FF5505" w:rsidRDefault="00DE7FAB">
      <w:pPr>
        <w:shd w:val="clear" w:color="auto" w:fill="FFFFFF"/>
        <w:spacing w:before="120" w:after="120" w:line="276" w:lineRule="auto"/>
        <w:ind w:firstLine="567"/>
        <w:jc w:val="both"/>
        <w:rPr>
          <w:rFonts w:eastAsia="Times New Roman" w:cs="Times New Roman"/>
          <w:b/>
          <w:bCs/>
          <w:szCs w:val="28"/>
        </w:rPr>
      </w:pPr>
      <w:bookmarkStart w:id="9" w:name="khoan_2_6"/>
      <w:r>
        <w:rPr>
          <w:rFonts w:eastAsia="Times New Roman" w:cs="Times New Roman"/>
          <w:b/>
          <w:bCs/>
          <w:szCs w:val="28"/>
        </w:rPr>
        <w:t xml:space="preserve">Điều 4. Định mức phân bổ </w:t>
      </w:r>
    </w:p>
    <w:bookmarkEnd w:id="9"/>
    <w:p w:rsidR="00FF5505" w:rsidRDefault="00DE7FAB">
      <w:pPr>
        <w:shd w:val="clear" w:color="auto" w:fill="FFFFFF"/>
        <w:spacing w:before="120" w:after="120" w:line="276" w:lineRule="auto"/>
        <w:ind w:firstLine="567"/>
        <w:jc w:val="both"/>
        <w:rPr>
          <w:rFonts w:eastAsia="Calibri" w:cs="Times New Roman"/>
          <w:szCs w:val="28"/>
          <w:shd w:val="clear" w:color="auto" w:fill="FFFFFF"/>
        </w:rPr>
      </w:pPr>
      <w:r>
        <w:rPr>
          <w:rFonts w:eastAsia="Calibri" w:cs="Times New Roman"/>
          <w:szCs w:val="28"/>
          <w:shd w:val="clear" w:color="auto" w:fill="FFFFFF"/>
        </w:rPr>
        <w:t>Căn c</w:t>
      </w:r>
      <w:r>
        <w:rPr>
          <w:rFonts w:eastAsia="Calibri" w:cs="Times New Roman"/>
          <w:szCs w:val="28"/>
          <w:shd w:val="clear" w:color="auto" w:fill="FFFFFF"/>
        </w:rPr>
        <w:t>ứ</w:t>
      </w:r>
      <w:r>
        <w:rPr>
          <w:rFonts w:eastAsia="Calibri" w:cs="Times New Roman"/>
          <w:szCs w:val="28"/>
          <w:shd w:val="clear" w:color="auto" w:fill="FFFFFF"/>
        </w:rPr>
        <w:t xml:space="preserve"> t</w:t>
      </w:r>
      <w:r>
        <w:rPr>
          <w:rFonts w:eastAsia="Calibri" w:cs="Times New Roman"/>
          <w:szCs w:val="28"/>
          <w:shd w:val="clear" w:color="auto" w:fill="FFFFFF"/>
        </w:rPr>
        <w:t>ổ</w:t>
      </w:r>
      <w:r>
        <w:rPr>
          <w:rFonts w:eastAsia="Calibri" w:cs="Times New Roman"/>
          <w:szCs w:val="28"/>
          <w:shd w:val="clear" w:color="auto" w:fill="FFFFFF"/>
        </w:rPr>
        <w:t>ng d</w:t>
      </w:r>
      <w:r>
        <w:rPr>
          <w:rFonts w:eastAsia="Calibri" w:cs="Times New Roman"/>
          <w:szCs w:val="28"/>
          <w:shd w:val="clear" w:color="auto" w:fill="FFFFFF"/>
        </w:rPr>
        <w:t>ự</w:t>
      </w:r>
      <w:r>
        <w:rPr>
          <w:rFonts w:eastAsia="Calibri" w:cs="Times New Roman"/>
          <w:szCs w:val="28"/>
          <w:shd w:val="clear" w:color="auto" w:fill="FFFFFF"/>
        </w:rPr>
        <w:t xml:space="preserve"> toán, k</w:t>
      </w:r>
      <w:r>
        <w:rPr>
          <w:rFonts w:eastAsia="Calibri" w:cs="Times New Roman"/>
          <w:szCs w:val="28"/>
          <w:shd w:val="clear" w:color="auto" w:fill="FFFFFF"/>
        </w:rPr>
        <w:t>ế</w:t>
      </w:r>
      <w:r>
        <w:rPr>
          <w:rFonts w:eastAsia="Calibri" w:cs="Times New Roman"/>
          <w:szCs w:val="28"/>
          <w:shd w:val="clear" w:color="auto" w:fill="FFFFFF"/>
        </w:rPr>
        <w:t xml:space="preserve"> ho</w:t>
      </w:r>
      <w:r>
        <w:rPr>
          <w:rFonts w:eastAsia="Calibri" w:cs="Times New Roman"/>
          <w:szCs w:val="28"/>
          <w:shd w:val="clear" w:color="auto" w:fill="FFFFFF"/>
        </w:rPr>
        <w:t>ạ</w:t>
      </w:r>
      <w:r>
        <w:rPr>
          <w:rFonts w:eastAsia="Calibri" w:cs="Times New Roman"/>
          <w:szCs w:val="28"/>
          <w:shd w:val="clear" w:color="auto" w:fill="FFFFFF"/>
        </w:rPr>
        <w:t>ch v</w:t>
      </w:r>
      <w:r>
        <w:rPr>
          <w:rFonts w:eastAsia="Calibri" w:cs="Times New Roman"/>
          <w:szCs w:val="28"/>
          <w:shd w:val="clear" w:color="auto" w:fill="FFFFFF"/>
        </w:rPr>
        <w:t>ố</w:t>
      </w:r>
      <w:r>
        <w:rPr>
          <w:rFonts w:eastAsia="Calibri" w:cs="Times New Roman"/>
          <w:szCs w:val="28"/>
          <w:shd w:val="clear" w:color="auto" w:fill="FFFFFF"/>
        </w:rPr>
        <w:t>n ngân sách Trung ương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Chương trình Th</w:t>
      </w:r>
      <w:r>
        <w:rPr>
          <w:rFonts w:eastAsia="Calibri" w:cs="Times New Roman"/>
          <w:szCs w:val="28"/>
          <w:shd w:val="clear" w:color="auto" w:fill="FFFFFF"/>
        </w:rPr>
        <w:t>ủ</w:t>
      </w:r>
      <w:r>
        <w:rPr>
          <w:rFonts w:eastAsia="Calibri" w:cs="Times New Roman"/>
          <w:szCs w:val="28"/>
          <w:shd w:val="clear" w:color="auto" w:fill="FFFFFF"/>
        </w:rPr>
        <w:t xml:space="preserve"> tư</w:t>
      </w:r>
      <w:r>
        <w:rPr>
          <w:rFonts w:eastAsia="Calibri" w:cs="Times New Roman"/>
          <w:szCs w:val="28"/>
          <w:shd w:val="clear" w:color="auto" w:fill="FFFFFF"/>
        </w:rPr>
        <w:t>ớ</w:t>
      </w:r>
      <w:r>
        <w:rPr>
          <w:rFonts w:eastAsia="Calibri" w:cs="Times New Roman"/>
          <w:szCs w:val="28"/>
          <w:shd w:val="clear" w:color="auto" w:fill="FFFFFF"/>
        </w:rPr>
        <w:t>ng Chính ph</w:t>
      </w:r>
      <w:r>
        <w:rPr>
          <w:rFonts w:eastAsia="Calibri" w:cs="Times New Roman"/>
          <w:szCs w:val="28"/>
          <w:shd w:val="clear" w:color="auto" w:fill="FFFFFF"/>
        </w:rPr>
        <w:t>ủ</w:t>
      </w:r>
      <w:r>
        <w:rPr>
          <w:rFonts w:eastAsia="Calibri" w:cs="Times New Roman"/>
          <w:szCs w:val="28"/>
          <w:shd w:val="clear" w:color="auto" w:fill="FFFFFF"/>
        </w:rPr>
        <w:t xml:space="preserve"> giao cho t</w:t>
      </w:r>
      <w:r>
        <w:rPr>
          <w:rFonts w:eastAsia="Calibri" w:cs="Times New Roman"/>
          <w:szCs w:val="28"/>
          <w:shd w:val="clear" w:color="auto" w:fill="FFFFFF"/>
        </w:rPr>
        <w:t>ỉ</w:t>
      </w:r>
      <w:r>
        <w:rPr>
          <w:rFonts w:eastAsia="Calibri" w:cs="Times New Roman"/>
          <w:szCs w:val="28"/>
          <w:shd w:val="clear" w:color="auto" w:fill="FFFFFF"/>
        </w:rPr>
        <w:t>nh Thanh Hóa, k</w:t>
      </w:r>
      <w:r>
        <w:rPr>
          <w:rFonts w:eastAsia="Calibri" w:cs="Times New Roman"/>
          <w:szCs w:val="28"/>
          <w:shd w:val="clear" w:color="auto" w:fill="FFFFFF"/>
        </w:rPr>
        <w:t>ế</w:t>
      </w:r>
      <w:r>
        <w:rPr>
          <w:rFonts w:eastAsia="Calibri" w:cs="Times New Roman"/>
          <w:szCs w:val="28"/>
          <w:shd w:val="clear" w:color="auto" w:fill="FFFFFF"/>
        </w:rPr>
        <w:t>t qu</w:t>
      </w:r>
      <w:r>
        <w:rPr>
          <w:rFonts w:eastAsia="Calibri" w:cs="Times New Roman"/>
          <w:szCs w:val="28"/>
          <w:shd w:val="clear" w:color="auto" w:fill="FFFFFF"/>
        </w:rPr>
        <w:t>ả</w:t>
      </w:r>
      <w:r>
        <w:rPr>
          <w:rFonts w:eastAsia="Calibri" w:cs="Times New Roman"/>
          <w:szCs w:val="28"/>
          <w:shd w:val="clear" w:color="auto" w:fill="FFFFFF"/>
        </w:rPr>
        <w:t xml:space="preserve"> đánh giá tính hình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s</w:t>
      </w:r>
      <w:r>
        <w:rPr>
          <w:rFonts w:eastAsia="Calibri" w:cs="Times New Roman"/>
          <w:szCs w:val="28"/>
          <w:shd w:val="clear" w:color="auto" w:fill="FFFFFF"/>
        </w:rPr>
        <w:t>ử</w:t>
      </w:r>
      <w:r>
        <w:rPr>
          <w:rFonts w:eastAsia="Calibri" w:cs="Times New Roman"/>
          <w:szCs w:val="28"/>
          <w:shd w:val="clear" w:color="auto" w:fill="FFFFFF"/>
        </w:rPr>
        <w:t xml:space="preserve"> d</w:t>
      </w:r>
      <w:r>
        <w:rPr>
          <w:rFonts w:eastAsia="Calibri" w:cs="Times New Roman"/>
          <w:szCs w:val="28"/>
          <w:shd w:val="clear" w:color="auto" w:fill="FFFFFF"/>
        </w:rPr>
        <w:t>ụ</w:t>
      </w:r>
      <w:r>
        <w:rPr>
          <w:rFonts w:eastAsia="Calibri" w:cs="Times New Roman"/>
          <w:szCs w:val="28"/>
          <w:shd w:val="clear" w:color="auto" w:fill="FFFFFF"/>
        </w:rPr>
        <w:t>ng, gi</w:t>
      </w:r>
      <w:r>
        <w:rPr>
          <w:rFonts w:eastAsia="Calibri" w:cs="Times New Roman"/>
          <w:szCs w:val="28"/>
          <w:shd w:val="clear" w:color="auto" w:fill="FFFFFF"/>
        </w:rPr>
        <w:t>ả</w:t>
      </w:r>
      <w:r>
        <w:rPr>
          <w:rFonts w:eastAsia="Calibri" w:cs="Times New Roman"/>
          <w:szCs w:val="28"/>
          <w:shd w:val="clear" w:color="auto" w:fill="FFFFFF"/>
        </w:rPr>
        <w:t>i ngân năm trư</w:t>
      </w:r>
      <w:r>
        <w:rPr>
          <w:rFonts w:eastAsia="Calibri" w:cs="Times New Roman"/>
          <w:szCs w:val="28"/>
          <w:shd w:val="clear" w:color="auto" w:fill="FFFFFF"/>
        </w:rPr>
        <w:t>ớ</w:t>
      </w:r>
      <w:r>
        <w:rPr>
          <w:rFonts w:eastAsia="Calibri" w:cs="Times New Roman"/>
          <w:szCs w:val="28"/>
          <w:shd w:val="clear" w:color="auto" w:fill="FFFFFF"/>
        </w:rPr>
        <w:t>c li</w:t>
      </w:r>
      <w:r>
        <w:rPr>
          <w:rFonts w:eastAsia="Calibri" w:cs="Times New Roman"/>
          <w:szCs w:val="28"/>
          <w:shd w:val="clear" w:color="auto" w:fill="FFFFFF"/>
        </w:rPr>
        <w:t>ề</w:t>
      </w:r>
      <w:r>
        <w:rPr>
          <w:rFonts w:eastAsia="Calibri" w:cs="Times New Roman"/>
          <w:szCs w:val="28"/>
          <w:shd w:val="clear" w:color="auto" w:fill="FFFFFF"/>
        </w:rPr>
        <w:t>n k</w:t>
      </w:r>
      <w:r>
        <w:rPr>
          <w:rFonts w:eastAsia="Calibri" w:cs="Times New Roman"/>
          <w:szCs w:val="28"/>
          <w:shd w:val="clear" w:color="auto" w:fill="FFFFFF"/>
        </w:rPr>
        <w:t>ề</w:t>
      </w:r>
      <w:r>
        <w:rPr>
          <w:rFonts w:eastAsia="Calibri" w:cs="Times New Roman"/>
          <w:szCs w:val="28"/>
          <w:shd w:val="clear" w:color="auto" w:fill="FFFFFF"/>
        </w:rPr>
        <w:t xml:space="preserve"> và các nguyên t</w:t>
      </w:r>
      <w:r>
        <w:rPr>
          <w:rFonts w:eastAsia="Calibri" w:cs="Times New Roman"/>
          <w:szCs w:val="28"/>
          <w:shd w:val="clear" w:color="auto" w:fill="FFFFFF"/>
        </w:rPr>
        <w:t>ắ</w:t>
      </w:r>
      <w:r>
        <w:rPr>
          <w:rFonts w:eastAsia="Calibri" w:cs="Times New Roman"/>
          <w:szCs w:val="28"/>
          <w:shd w:val="clear" w:color="auto" w:fill="FFFFFF"/>
        </w:rPr>
        <w:t>c, tiêu chí phân b</w:t>
      </w:r>
      <w:r>
        <w:rPr>
          <w:rFonts w:eastAsia="Calibri" w:cs="Times New Roman"/>
          <w:szCs w:val="28"/>
          <w:shd w:val="clear" w:color="auto" w:fill="FFFFFF"/>
        </w:rPr>
        <w:t>ổ</w:t>
      </w:r>
      <w:r>
        <w:rPr>
          <w:rFonts w:eastAsia="Calibri" w:cs="Times New Roman"/>
          <w:szCs w:val="28"/>
          <w:shd w:val="clear" w:color="auto" w:fill="FFFFFF"/>
        </w:rPr>
        <w:t xml:space="preserve"> đư</w:t>
      </w:r>
      <w:r>
        <w:rPr>
          <w:rFonts w:eastAsia="Calibri" w:cs="Times New Roman"/>
          <w:szCs w:val="28"/>
          <w:shd w:val="clear" w:color="auto" w:fill="FFFFFF"/>
        </w:rPr>
        <w:t>ợ</w:t>
      </w:r>
      <w:r>
        <w:rPr>
          <w:rFonts w:eastAsia="Calibri" w:cs="Times New Roman"/>
          <w:szCs w:val="28"/>
          <w:shd w:val="clear" w:color="auto" w:fill="FFFFFF"/>
        </w:rPr>
        <w:t>c quy đ</w:t>
      </w:r>
      <w:r>
        <w:rPr>
          <w:rFonts w:eastAsia="Calibri" w:cs="Times New Roman"/>
          <w:szCs w:val="28"/>
          <w:shd w:val="clear" w:color="auto" w:fill="FFFFFF"/>
        </w:rPr>
        <w:t>ị</w:t>
      </w:r>
      <w:r>
        <w:rPr>
          <w:rFonts w:eastAsia="Calibri" w:cs="Times New Roman"/>
          <w:szCs w:val="28"/>
          <w:shd w:val="clear" w:color="auto" w:fill="FFFFFF"/>
        </w:rPr>
        <w:t>nh t</w:t>
      </w:r>
      <w:r>
        <w:rPr>
          <w:rFonts w:eastAsia="Calibri" w:cs="Times New Roman"/>
          <w:szCs w:val="28"/>
          <w:shd w:val="clear" w:color="auto" w:fill="FFFFFF"/>
        </w:rPr>
        <w:t>ạ</w:t>
      </w:r>
      <w:r>
        <w:rPr>
          <w:rFonts w:eastAsia="Calibri" w:cs="Times New Roman"/>
          <w:szCs w:val="28"/>
          <w:shd w:val="clear" w:color="auto" w:fill="FFFFFF"/>
        </w:rPr>
        <w:t>i Ngh</w:t>
      </w:r>
      <w:r>
        <w:rPr>
          <w:rFonts w:eastAsia="Calibri" w:cs="Times New Roman"/>
          <w:szCs w:val="28"/>
          <w:shd w:val="clear" w:color="auto" w:fill="FFFFFF"/>
        </w:rPr>
        <w:t>ị</w:t>
      </w:r>
      <w:r>
        <w:rPr>
          <w:rFonts w:eastAsia="Calibri" w:cs="Times New Roman"/>
          <w:szCs w:val="28"/>
          <w:shd w:val="clear" w:color="auto" w:fill="FFFFFF"/>
        </w:rPr>
        <w:t xml:space="preserve"> quy</w:t>
      </w:r>
      <w:r>
        <w:rPr>
          <w:rFonts w:eastAsia="Calibri" w:cs="Times New Roman"/>
          <w:szCs w:val="28"/>
          <w:shd w:val="clear" w:color="auto" w:fill="FFFFFF"/>
        </w:rPr>
        <w:t>ế</w:t>
      </w:r>
      <w:r>
        <w:rPr>
          <w:rFonts w:eastAsia="Calibri" w:cs="Times New Roman"/>
          <w:szCs w:val="28"/>
          <w:shd w:val="clear" w:color="auto" w:fill="FFFFFF"/>
        </w:rPr>
        <w:t>t này, U</w:t>
      </w:r>
      <w:r>
        <w:rPr>
          <w:rFonts w:eastAsia="Calibri" w:cs="Times New Roman"/>
          <w:szCs w:val="28"/>
          <w:shd w:val="clear" w:color="auto" w:fill="FFFFFF"/>
        </w:rPr>
        <w:t>ỷ</w:t>
      </w:r>
      <w:r>
        <w:rPr>
          <w:rFonts w:eastAsia="Calibri" w:cs="Times New Roman"/>
          <w:szCs w:val="28"/>
          <w:shd w:val="clear" w:color="auto" w:fill="FFFFFF"/>
        </w:rPr>
        <w:t xml:space="preserve"> ban nhân dân t</w:t>
      </w:r>
      <w:r>
        <w:rPr>
          <w:rFonts w:eastAsia="Calibri" w:cs="Times New Roman"/>
          <w:szCs w:val="28"/>
          <w:shd w:val="clear" w:color="auto" w:fill="FFFFFF"/>
        </w:rPr>
        <w:t>ỉ</w:t>
      </w:r>
      <w:r>
        <w:rPr>
          <w:rFonts w:eastAsia="Calibri" w:cs="Times New Roman"/>
          <w:szCs w:val="28"/>
          <w:shd w:val="clear" w:color="auto" w:fill="FFFFFF"/>
        </w:rPr>
        <w:t>nh xây d</w:t>
      </w:r>
      <w:r>
        <w:rPr>
          <w:rFonts w:eastAsia="Calibri" w:cs="Times New Roman"/>
          <w:szCs w:val="28"/>
          <w:shd w:val="clear" w:color="auto" w:fill="FFFFFF"/>
        </w:rPr>
        <w:t>ự</w:t>
      </w:r>
      <w:r>
        <w:rPr>
          <w:rFonts w:eastAsia="Calibri" w:cs="Times New Roman"/>
          <w:szCs w:val="28"/>
          <w:shd w:val="clear" w:color="auto" w:fill="FFFFFF"/>
        </w:rPr>
        <w:t>ng phương án phân b</w:t>
      </w:r>
      <w:r>
        <w:rPr>
          <w:rFonts w:eastAsia="Calibri" w:cs="Times New Roman"/>
          <w:szCs w:val="28"/>
          <w:shd w:val="clear" w:color="auto" w:fill="FFFFFF"/>
        </w:rPr>
        <w:t>ổ</w:t>
      </w:r>
      <w:r>
        <w:rPr>
          <w:rFonts w:eastAsia="Calibri" w:cs="Times New Roman"/>
          <w:szCs w:val="28"/>
          <w:shd w:val="clear" w:color="auto" w:fill="FFFFFF"/>
        </w:rPr>
        <w:t xml:space="preserve"> v</w:t>
      </w:r>
      <w:r>
        <w:rPr>
          <w:rFonts w:eastAsia="Calibri" w:cs="Times New Roman"/>
          <w:szCs w:val="28"/>
          <w:shd w:val="clear" w:color="auto" w:fill="FFFFFF"/>
        </w:rPr>
        <w:t>ố</w:t>
      </w:r>
      <w:r>
        <w:rPr>
          <w:rFonts w:eastAsia="Calibri" w:cs="Times New Roman"/>
          <w:szCs w:val="28"/>
          <w:shd w:val="clear" w:color="auto" w:fill="FFFFFF"/>
        </w:rPr>
        <w:t>n ngân sách Trung ương và các ngu</w:t>
      </w:r>
      <w:r>
        <w:rPr>
          <w:rFonts w:eastAsia="Calibri" w:cs="Times New Roman"/>
          <w:szCs w:val="28"/>
          <w:shd w:val="clear" w:color="auto" w:fill="FFFFFF"/>
        </w:rPr>
        <w:t>ồ</w:t>
      </w:r>
      <w:r>
        <w:rPr>
          <w:rFonts w:eastAsia="Calibri" w:cs="Times New Roman"/>
          <w:szCs w:val="28"/>
          <w:shd w:val="clear" w:color="auto" w:fill="FFFFFF"/>
        </w:rPr>
        <w:t>n l</w:t>
      </w:r>
      <w:r>
        <w:rPr>
          <w:rFonts w:eastAsia="Calibri" w:cs="Times New Roman"/>
          <w:szCs w:val="28"/>
          <w:shd w:val="clear" w:color="auto" w:fill="FFFFFF"/>
        </w:rPr>
        <w:t>ự</w:t>
      </w:r>
      <w:r>
        <w:rPr>
          <w:rFonts w:eastAsia="Calibri" w:cs="Times New Roman"/>
          <w:szCs w:val="28"/>
          <w:shd w:val="clear" w:color="auto" w:fill="FFFFFF"/>
        </w:rPr>
        <w:t>c l</w:t>
      </w:r>
      <w:r>
        <w:rPr>
          <w:rFonts w:eastAsia="Calibri" w:cs="Times New Roman"/>
          <w:szCs w:val="28"/>
          <w:shd w:val="clear" w:color="auto" w:fill="FFFFFF"/>
        </w:rPr>
        <w:t>ồ</w:t>
      </w:r>
      <w:r>
        <w:rPr>
          <w:rFonts w:eastAsia="Calibri" w:cs="Times New Roman"/>
          <w:szCs w:val="28"/>
          <w:shd w:val="clear" w:color="auto" w:fill="FFFFFF"/>
        </w:rPr>
        <w:t>ng ghép cho c</w:t>
      </w:r>
      <w:r>
        <w:rPr>
          <w:rFonts w:eastAsia="Calibri" w:cs="Times New Roman"/>
          <w:szCs w:val="28"/>
          <w:shd w:val="clear" w:color="auto" w:fill="FFFFFF"/>
        </w:rPr>
        <w:t>ấ</w:t>
      </w:r>
      <w:r>
        <w:rPr>
          <w:rFonts w:eastAsia="Calibri" w:cs="Times New Roman"/>
          <w:szCs w:val="28"/>
          <w:shd w:val="clear" w:color="auto" w:fill="FFFFFF"/>
        </w:rPr>
        <w:t>p t</w:t>
      </w:r>
      <w:r>
        <w:rPr>
          <w:rFonts w:eastAsia="Calibri" w:cs="Times New Roman"/>
          <w:szCs w:val="28"/>
          <w:shd w:val="clear" w:color="auto" w:fill="FFFFFF"/>
        </w:rPr>
        <w:t>ỉ</w:t>
      </w:r>
      <w:r>
        <w:rPr>
          <w:rFonts w:eastAsia="Calibri" w:cs="Times New Roman"/>
          <w:szCs w:val="28"/>
          <w:shd w:val="clear" w:color="auto" w:fill="FFFFFF"/>
        </w:rPr>
        <w:t>nh, c</w:t>
      </w:r>
      <w:r>
        <w:rPr>
          <w:rFonts w:eastAsia="Calibri" w:cs="Times New Roman"/>
          <w:szCs w:val="28"/>
          <w:shd w:val="clear" w:color="auto" w:fill="FFFFFF"/>
        </w:rPr>
        <w:t>ấ</w:t>
      </w:r>
      <w:r>
        <w:rPr>
          <w:rFonts w:eastAsia="Calibri" w:cs="Times New Roman"/>
          <w:szCs w:val="28"/>
          <w:shd w:val="clear" w:color="auto" w:fill="FFFFFF"/>
        </w:rPr>
        <w:t>p xã đ</w:t>
      </w:r>
      <w:r>
        <w:rPr>
          <w:rFonts w:eastAsia="Calibri" w:cs="Times New Roman"/>
          <w:szCs w:val="28"/>
          <w:shd w:val="clear" w:color="auto" w:fill="FFFFFF"/>
        </w:rPr>
        <w:t>ể</w:t>
      </w:r>
      <w:r>
        <w:rPr>
          <w:rFonts w:eastAsia="Calibri" w:cs="Times New Roman"/>
          <w:szCs w:val="28"/>
          <w:shd w:val="clear" w:color="auto" w:fill="FFFFFF"/>
        </w:rPr>
        <w:t xml:space="preserve">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các m</w:t>
      </w:r>
      <w:r>
        <w:rPr>
          <w:rFonts w:eastAsia="Calibri" w:cs="Times New Roman"/>
          <w:szCs w:val="28"/>
          <w:shd w:val="clear" w:color="auto" w:fill="FFFFFF"/>
        </w:rPr>
        <w:t>ụ</w:t>
      </w:r>
      <w:r>
        <w:rPr>
          <w:rFonts w:eastAsia="Calibri" w:cs="Times New Roman"/>
          <w:szCs w:val="28"/>
          <w:shd w:val="clear" w:color="auto" w:fill="FFFFFF"/>
        </w:rPr>
        <w:t>c tiêu,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c</w:t>
      </w:r>
      <w:r>
        <w:rPr>
          <w:rFonts w:eastAsia="Calibri" w:cs="Times New Roman"/>
          <w:szCs w:val="28"/>
          <w:shd w:val="clear" w:color="auto" w:fill="FFFFFF"/>
        </w:rPr>
        <w:t>ủ</w:t>
      </w:r>
      <w:r>
        <w:rPr>
          <w:rFonts w:eastAsia="Calibri" w:cs="Times New Roman"/>
          <w:szCs w:val="28"/>
          <w:shd w:val="clear" w:color="auto" w:fill="FFFFFF"/>
        </w:rPr>
        <w:t>a Chương trình trên đ</w:t>
      </w:r>
      <w:r>
        <w:rPr>
          <w:rFonts w:eastAsia="Calibri" w:cs="Times New Roman"/>
          <w:szCs w:val="28"/>
          <w:shd w:val="clear" w:color="auto" w:fill="FFFFFF"/>
        </w:rPr>
        <w:t>ị</w:t>
      </w:r>
      <w:r>
        <w:rPr>
          <w:rFonts w:eastAsia="Calibri" w:cs="Times New Roman"/>
          <w:szCs w:val="28"/>
          <w:shd w:val="clear" w:color="auto" w:fill="FFFFFF"/>
        </w:rPr>
        <w:t>a bàn, trình H</w:t>
      </w:r>
      <w:r>
        <w:rPr>
          <w:rFonts w:eastAsia="Calibri" w:cs="Times New Roman"/>
          <w:szCs w:val="28"/>
          <w:shd w:val="clear" w:color="auto" w:fill="FFFFFF"/>
        </w:rPr>
        <w:t>ộ</w:t>
      </w:r>
      <w:r>
        <w:rPr>
          <w:rFonts w:eastAsia="Calibri" w:cs="Times New Roman"/>
          <w:szCs w:val="28"/>
          <w:shd w:val="clear" w:color="auto" w:fill="FFFFFF"/>
        </w:rPr>
        <w:t>i đ</w:t>
      </w:r>
      <w:r>
        <w:rPr>
          <w:rFonts w:eastAsia="Calibri" w:cs="Times New Roman"/>
          <w:szCs w:val="28"/>
          <w:shd w:val="clear" w:color="auto" w:fill="FFFFFF"/>
        </w:rPr>
        <w:t>ồ</w:t>
      </w:r>
      <w:r>
        <w:rPr>
          <w:rFonts w:eastAsia="Calibri" w:cs="Times New Roman"/>
          <w:szCs w:val="28"/>
          <w:shd w:val="clear" w:color="auto" w:fill="FFFFFF"/>
        </w:rPr>
        <w:t>n</w:t>
      </w:r>
      <w:r>
        <w:rPr>
          <w:rFonts w:eastAsia="Calibri" w:cs="Times New Roman"/>
          <w:szCs w:val="28"/>
          <w:shd w:val="clear" w:color="auto" w:fill="FFFFFF"/>
        </w:rPr>
        <w:t>g nhân dân t</w:t>
      </w:r>
      <w:r>
        <w:rPr>
          <w:rFonts w:eastAsia="Calibri" w:cs="Times New Roman"/>
          <w:szCs w:val="28"/>
          <w:shd w:val="clear" w:color="auto" w:fill="FFFFFF"/>
        </w:rPr>
        <w:t>ỉ</w:t>
      </w:r>
      <w:r>
        <w:rPr>
          <w:rFonts w:eastAsia="Calibri" w:cs="Times New Roman"/>
          <w:szCs w:val="28"/>
          <w:shd w:val="clear" w:color="auto" w:fill="FFFFFF"/>
        </w:rPr>
        <w:t>nh quy</w:t>
      </w:r>
      <w:r>
        <w:rPr>
          <w:rFonts w:eastAsia="Calibri" w:cs="Times New Roman"/>
          <w:szCs w:val="28"/>
          <w:shd w:val="clear" w:color="auto" w:fill="FFFFFF"/>
        </w:rPr>
        <w:t>ế</w:t>
      </w:r>
      <w:r>
        <w:rPr>
          <w:rFonts w:eastAsia="Calibri" w:cs="Times New Roman"/>
          <w:szCs w:val="28"/>
          <w:shd w:val="clear" w:color="auto" w:fill="FFFFFF"/>
        </w:rPr>
        <w:t>t đ</w:t>
      </w:r>
      <w:r>
        <w:rPr>
          <w:rFonts w:eastAsia="Calibri" w:cs="Times New Roman"/>
          <w:szCs w:val="28"/>
          <w:shd w:val="clear" w:color="auto" w:fill="FFFFFF"/>
        </w:rPr>
        <w:t>ị</w:t>
      </w:r>
      <w:r>
        <w:rPr>
          <w:rFonts w:eastAsia="Calibri" w:cs="Times New Roman"/>
          <w:szCs w:val="28"/>
          <w:shd w:val="clear" w:color="auto" w:fill="FFFFFF"/>
        </w:rPr>
        <w:t>nh phân b</w:t>
      </w:r>
      <w:r>
        <w:rPr>
          <w:rFonts w:eastAsia="Calibri" w:cs="Times New Roman"/>
          <w:szCs w:val="28"/>
          <w:shd w:val="clear" w:color="auto" w:fill="FFFFFF"/>
        </w:rPr>
        <w:t>ổ</w:t>
      </w:r>
      <w:r>
        <w:rPr>
          <w:rFonts w:eastAsia="Calibri" w:cs="Times New Roman"/>
          <w:szCs w:val="28"/>
          <w:shd w:val="clear" w:color="auto" w:fill="FFFFFF"/>
        </w:rPr>
        <w:t xml:space="preserve"> cho các đ</w:t>
      </w:r>
      <w:r>
        <w:rPr>
          <w:rFonts w:eastAsia="Calibri" w:cs="Times New Roman"/>
          <w:szCs w:val="28"/>
          <w:shd w:val="clear" w:color="auto" w:fill="FFFFFF"/>
        </w:rPr>
        <w:t>ị</w:t>
      </w:r>
      <w:r>
        <w:rPr>
          <w:rFonts w:eastAsia="Calibri" w:cs="Times New Roman"/>
          <w:szCs w:val="28"/>
          <w:shd w:val="clear" w:color="auto" w:fill="FFFFFF"/>
        </w:rPr>
        <w:t>a phương, đơn v</w:t>
      </w:r>
      <w:r>
        <w:rPr>
          <w:rFonts w:eastAsia="Calibri" w:cs="Times New Roman"/>
          <w:szCs w:val="28"/>
          <w:shd w:val="clear" w:color="auto" w:fill="FFFFFF"/>
        </w:rPr>
        <w:t>ị</w:t>
      </w:r>
      <w:r>
        <w:rPr>
          <w:rFonts w:eastAsia="Calibri" w:cs="Times New Roman"/>
          <w:szCs w:val="28"/>
          <w:shd w:val="clear" w:color="auto" w:fill="FFFFFF"/>
        </w:rPr>
        <w:t xml:space="preserve"> đ</w:t>
      </w:r>
      <w:r>
        <w:rPr>
          <w:rFonts w:eastAsia="Calibri" w:cs="Times New Roman"/>
          <w:szCs w:val="28"/>
          <w:shd w:val="clear" w:color="auto" w:fill="FFFFFF"/>
        </w:rPr>
        <w:t>ể</w:t>
      </w:r>
      <w:r>
        <w:rPr>
          <w:rFonts w:eastAsia="Calibri" w:cs="Times New Roman"/>
          <w:szCs w:val="28"/>
          <w:shd w:val="clear" w:color="auto" w:fill="FFFFFF"/>
        </w:rPr>
        <w:t xml:space="preserve">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các m</w:t>
      </w:r>
      <w:r>
        <w:rPr>
          <w:rFonts w:eastAsia="Calibri" w:cs="Times New Roman"/>
          <w:szCs w:val="28"/>
          <w:shd w:val="clear" w:color="auto" w:fill="FFFFFF"/>
        </w:rPr>
        <w:t>ụ</w:t>
      </w:r>
      <w:r>
        <w:rPr>
          <w:rFonts w:eastAsia="Calibri" w:cs="Times New Roman"/>
          <w:szCs w:val="28"/>
          <w:shd w:val="clear" w:color="auto" w:fill="FFFFFF"/>
        </w:rPr>
        <w:t>c tiêu,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c</w:t>
      </w:r>
      <w:r>
        <w:rPr>
          <w:rFonts w:eastAsia="Calibri" w:cs="Times New Roman"/>
          <w:szCs w:val="28"/>
          <w:shd w:val="clear" w:color="auto" w:fill="FFFFFF"/>
        </w:rPr>
        <w:t>ủ</w:t>
      </w:r>
      <w:r>
        <w:rPr>
          <w:rFonts w:eastAsia="Calibri" w:cs="Times New Roman"/>
          <w:szCs w:val="28"/>
          <w:shd w:val="clear" w:color="auto" w:fill="FFFFFF"/>
        </w:rPr>
        <w:t>a Chương trình; b</w:t>
      </w:r>
      <w:r>
        <w:rPr>
          <w:rFonts w:eastAsia="Calibri" w:cs="Times New Roman"/>
          <w:szCs w:val="28"/>
          <w:shd w:val="clear" w:color="auto" w:fill="FFFFFF"/>
        </w:rPr>
        <w:t>ả</w:t>
      </w:r>
      <w:r>
        <w:rPr>
          <w:rFonts w:eastAsia="Calibri" w:cs="Times New Roman"/>
          <w:szCs w:val="28"/>
          <w:shd w:val="clear" w:color="auto" w:fill="FFFFFF"/>
        </w:rPr>
        <w:t>o đ</w:t>
      </w:r>
      <w:r>
        <w:rPr>
          <w:rFonts w:eastAsia="Calibri" w:cs="Times New Roman"/>
          <w:szCs w:val="28"/>
          <w:shd w:val="clear" w:color="auto" w:fill="FFFFFF"/>
        </w:rPr>
        <w:t>ả</w:t>
      </w:r>
      <w:r>
        <w:rPr>
          <w:rFonts w:eastAsia="Calibri" w:cs="Times New Roman"/>
          <w:szCs w:val="28"/>
          <w:shd w:val="clear" w:color="auto" w:fill="FFFFFF"/>
        </w:rPr>
        <w:t>m ưu tiên phân b</w:t>
      </w:r>
      <w:r>
        <w:rPr>
          <w:rFonts w:eastAsia="Calibri" w:cs="Times New Roman"/>
          <w:szCs w:val="28"/>
          <w:shd w:val="clear" w:color="auto" w:fill="FFFFFF"/>
        </w:rPr>
        <w:t>ổ</w:t>
      </w:r>
      <w:r>
        <w:rPr>
          <w:rFonts w:eastAsia="Calibri" w:cs="Times New Roman"/>
          <w:szCs w:val="28"/>
          <w:shd w:val="clear" w:color="auto" w:fill="FFFFFF"/>
        </w:rPr>
        <w:t xml:space="preserve"> v</w:t>
      </w:r>
      <w:r>
        <w:rPr>
          <w:rFonts w:eastAsia="Calibri" w:cs="Times New Roman"/>
          <w:szCs w:val="28"/>
          <w:shd w:val="clear" w:color="auto" w:fill="FFFFFF"/>
        </w:rPr>
        <w:t>ố</w:t>
      </w:r>
      <w:r>
        <w:rPr>
          <w:rFonts w:eastAsia="Calibri" w:cs="Times New Roman"/>
          <w:szCs w:val="28"/>
          <w:shd w:val="clear" w:color="auto" w:fill="FFFFFF"/>
        </w:rPr>
        <w:t>n ngân sách trung ương cho các xã, thôn đ</w:t>
      </w:r>
      <w:r>
        <w:rPr>
          <w:rFonts w:eastAsia="Calibri" w:cs="Times New Roman"/>
          <w:szCs w:val="28"/>
          <w:shd w:val="clear" w:color="auto" w:fill="FFFFFF"/>
        </w:rPr>
        <w:t>ặ</w:t>
      </w:r>
      <w:r>
        <w:rPr>
          <w:rFonts w:eastAsia="Calibri" w:cs="Times New Roman"/>
          <w:szCs w:val="28"/>
          <w:shd w:val="clear" w:color="auto" w:fill="FFFFFF"/>
        </w:rPr>
        <w:t>c bi</w:t>
      </w:r>
      <w:r>
        <w:rPr>
          <w:rFonts w:eastAsia="Calibri" w:cs="Times New Roman"/>
          <w:szCs w:val="28"/>
          <w:shd w:val="clear" w:color="auto" w:fill="FFFFFF"/>
        </w:rPr>
        <w:t>ệ</w:t>
      </w:r>
      <w:r>
        <w:rPr>
          <w:rFonts w:eastAsia="Calibri" w:cs="Times New Roman"/>
          <w:szCs w:val="28"/>
          <w:shd w:val="clear" w:color="auto" w:fill="FFFFFF"/>
        </w:rPr>
        <w:t>t khó khăn, vùng đ</w:t>
      </w:r>
      <w:r>
        <w:rPr>
          <w:rFonts w:eastAsia="Calibri" w:cs="Times New Roman"/>
          <w:szCs w:val="28"/>
          <w:shd w:val="clear" w:color="auto" w:fill="FFFFFF"/>
        </w:rPr>
        <w:t>ồ</w:t>
      </w:r>
      <w:r>
        <w:rPr>
          <w:rFonts w:eastAsia="Calibri" w:cs="Times New Roman"/>
          <w:szCs w:val="28"/>
          <w:shd w:val="clear" w:color="auto" w:fill="FFFFFF"/>
        </w:rPr>
        <w:t>ng bào DTTS&amp;MN, an toàn khu, biên gi</w:t>
      </w:r>
      <w:r>
        <w:rPr>
          <w:rFonts w:eastAsia="Calibri" w:cs="Times New Roman"/>
          <w:szCs w:val="28"/>
          <w:shd w:val="clear" w:color="auto" w:fill="FFFFFF"/>
        </w:rPr>
        <w:t>ớ</w:t>
      </w:r>
      <w:r>
        <w:rPr>
          <w:rFonts w:eastAsia="Calibri" w:cs="Times New Roman"/>
          <w:szCs w:val="28"/>
          <w:shd w:val="clear" w:color="auto" w:fill="FFFFFF"/>
        </w:rPr>
        <w:t>i và h</w:t>
      </w:r>
      <w:r>
        <w:rPr>
          <w:rFonts w:eastAsia="Calibri" w:cs="Times New Roman"/>
          <w:szCs w:val="28"/>
          <w:shd w:val="clear" w:color="auto" w:fill="FFFFFF"/>
        </w:rPr>
        <w:t>ả</w:t>
      </w:r>
      <w:r>
        <w:rPr>
          <w:rFonts w:eastAsia="Calibri" w:cs="Times New Roman"/>
          <w:szCs w:val="28"/>
          <w:shd w:val="clear" w:color="auto" w:fill="FFFFFF"/>
        </w:rPr>
        <w:t>i đ</w:t>
      </w:r>
      <w:r>
        <w:rPr>
          <w:rFonts w:eastAsia="Calibri" w:cs="Times New Roman"/>
          <w:szCs w:val="28"/>
          <w:shd w:val="clear" w:color="auto" w:fill="FFFFFF"/>
        </w:rPr>
        <w:t>ả</w:t>
      </w:r>
      <w:r>
        <w:rPr>
          <w:rFonts w:eastAsia="Calibri" w:cs="Times New Roman"/>
          <w:szCs w:val="28"/>
          <w:shd w:val="clear" w:color="auto" w:fill="FFFFFF"/>
        </w:rPr>
        <w:t>o; không trùng l</w:t>
      </w:r>
      <w:r>
        <w:rPr>
          <w:rFonts w:eastAsia="Calibri" w:cs="Times New Roman"/>
          <w:szCs w:val="28"/>
          <w:shd w:val="clear" w:color="auto" w:fill="FFFFFF"/>
        </w:rPr>
        <w:t>ặ</w:t>
      </w:r>
      <w:r>
        <w:rPr>
          <w:rFonts w:eastAsia="Calibri" w:cs="Times New Roman"/>
          <w:szCs w:val="28"/>
          <w:shd w:val="clear" w:color="auto" w:fill="FFFFFF"/>
        </w:rPr>
        <w:t>p n</w:t>
      </w:r>
      <w:r>
        <w:rPr>
          <w:rFonts w:eastAsia="Calibri" w:cs="Times New Roman"/>
          <w:szCs w:val="28"/>
          <w:shd w:val="clear" w:color="auto" w:fill="FFFFFF"/>
        </w:rPr>
        <w:t>ộ</w:t>
      </w:r>
      <w:r>
        <w:rPr>
          <w:rFonts w:eastAsia="Calibri" w:cs="Times New Roman"/>
          <w:szCs w:val="28"/>
          <w:shd w:val="clear" w:color="auto" w:fill="FFFFFF"/>
        </w:rPr>
        <w:t>i dung, đ</w:t>
      </w:r>
      <w:r>
        <w:rPr>
          <w:rFonts w:eastAsia="Calibri" w:cs="Times New Roman"/>
          <w:szCs w:val="28"/>
          <w:shd w:val="clear" w:color="auto" w:fill="FFFFFF"/>
        </w:rPr>
        <w:t>ố</w:t>
      </w:r>
      <w:r>
        <w:rPr>
          <w:rFonts w:eastAsia="Calibri" w:cs="Times New Roman"/>
          <w:szCs w:val="28"/>
          <w:shd w:val="clear" w:color="auto" w:fill="FFFFFF"/>
        </w:rPr>
        <w:t>i tư</w:t>
      </w:r>
      <w:r>
        <w:rPr>
          <w:rFonts w:eastAsia="Calibri" w:cs="Times New Roman"/>
          <w:szCs w:val="28"/>
          <w:shd w:val="clear" w:color="auto" w:fill="FFFFFF"/>
        </w:rPr>
        <w:t>ợ</w:t>
      </w:r>
      <w:r>
        <w:rPr>
          <w:rFonts w:eastAsia="Calibri" w:cs="Times New Roman"/>
          <w:szCs w:val="28"/>
          <w:shd w:val="clear" w:color="auto" w:fill="FFFFFF"/>
        </w:rPr>
        <w:t>ng v</w:t>
      </w:r>
      <w:r>
        <w:rPr>
          <w:rFonts w:eastAsia="Calibri" w:cs="Times New Roman"/>
          <w:szCs w:val="28"/>
          <w:shd w:val="clear" w:color="auto" w:fill="FFFFFF"/>
        </w:rPr>
        <w:t>ớ</w:t>
      </w:r>
      <w:r>
        <w:rPr>
          <w:rFonts w:eastAsia="Calibri" w:cs="Times New Roman"/>
          <w:szCs w:val="28"/>
          <w:shd w:val="clear" w:color="auto" w:fill="FFFFFF"/>
        </w:rPr>
        <w:t>i các chương trình m</w:t>
      </w:r>
      <w:r>
        <w:rPr>
          <w:rFonts w:eastAsia="Calibri" w:cs="Times New Roman"/>
          <w:szCs w:val="28"/>
          <w:shd w:val="clear" w:color="auto" w:fill="FFFFFF"/>
        </w:rPr>
        <w:t>ụ</w:t>
      </w:r>
      <w:r>
        <w:rPr>
          <w:rFonts w:eastAsia="Calibri" w:cs="Times New Roman"/>
          <w:szCs w:val="28"/>
          <w:shd w:val="clear" w:color="auto" w:fill="FFFFFF"/>
        </w:rPr>
        <w:t>c tiêu qu</w:t>
      </w:r>
      <w:r>
        <w:rPr>
          <w:rFonts w:eastAsia="Calibri" w:cs="Times New Roman"/>
          <w:szCs w:val="28"/>
          <w:shd w:val="clear" w:color="auto" w:fill="FFFFFF"/>
        </w:rPr>
        <w:t>ố</w:t>
      </w:r>
      <w:r>
        <w:rPr>
          <w:rFonts w:eastAsia="Calibri" w:cs="Times New Roman"/>
          <w:szCs w:val="28"/>
          <w:shd w:val="clear" w:color="auto" w:fill="FFFFFF"/>
        </w:rPr>
        <w:t>c gia, chương trình, d</w:t>
      </w:r>
      <w:r>
        <w:rPr>
          <w:rFonts w:eastAsia="Calibri" w:cs="Times New Roman"/>
          <w:szCs w:val="28"/>
          <w:shd w:val="clear" w:color="auto" w:fill="FFFFFF"/>
        </w:rPr>
        <w:t>ự</w:t>
      </w:r>
      <w:r>
        <w:rPr>
          <w:rFonts w:eastAsia="Calibri" w:cs="Times New Roman"/>
          <w:szCs w:val="28"/>
          <w:shd w:val="clear" w:color="auto" w:fill="FFFFFF"/>
        </w:rPr>
        <w:t xml:space="preserve"> án khác th</w:t>
      </w:r>
      <w:r>
        <w:rPr>
          <w:rFonts w:eastAsia="Calibri" w:cs="Times New Roman"/>
          <w:szCs w:val="28"/>
          <w:shd w:val="clear" w:color="auto" w:fill="FFFFFF"/>
        </w:rPr>
        <w:t>ự</w:t>
      </w:r>
      <w:r>
        <w:rPr>
          <w:rFonts w:eastAsia="Calibri" w:cs="Times New Roman"/>
          <w:szCs w:val="28"/>
          <w:shd w:val="clear" w:color="auto" w:fill="FFFFFF"/>
        </w:rPr>
        <w:t>c hi</w:t>
      </w:r>
      <w:r>
        <w:rPr>
          <w:rFonts w:eastAsia="Calibri" w:cs="Times New Roman"/>
          <w:szCs w:val="28"/>
          <w:shd w:val="clear" w:color="auto" w:fill="FFFFFF"/>
        </w:rPr>
        <w:t>ệ</w:t>
      </w:r>
      <w:r>
        <w:rPr>
          <w:rFonts w:eastAsia="Calibri" w:cs="Times New Roman"/>
          <w:szCs w:val="28"/>
          <w:shd w:val="clear" w:color="auto" w:fill="FFFFFF"/>
        </w:rPr>
        <w:t>n trên cùng đ</w:t>
      </w:r>
      <w:r>
        <w:rPr>
          <w:rFonts w:eastAsia="Calibri" w:cs="Times New Roman"/>
          <w:szCs w:val="28"/>
          <w:shd w:val="clear" w:color="auto" w:fill="FFFFFF"/>
        </w:rPr>
        <w:t>ị</w:t>
      </w:r>
      <w:r>
        <w:rPr>
          <w:rFonts w:eastAsia="Calibri" w:cs="Times New Roman"/>
          <w:szCs w:val="28"/>
          <w:shd w:val="clear" w:color="auto" w:fill="FFFFFF"/>
        </w:rPr>
        <w:t>a bàn.</w:t>
      </w:r>
    </w:p>
    <w:p w:rsidR="00FF5505" w:rsidRDefault="00DE7FAB">
      <w:pPr>
        <w:spacing w:after="0" w:line="276" w:lineRule="auto"/>
        <w:jc w:val="center"/>
        <w:rPr>
          <w:rFonts w:eastAsia="Times New Roman" w:cs="Times New Roman"/>
          <w:b/>
          <w:spacing w:val="4"/>
          <w:szCs w:val="28"/>
        </w:rPr>
      </w:pPr>
      <w:r>
        <w:rPr>
          <w:rFonts w:eastAsia="Times New Roman" w:cs="Times New Roman"/>
          <w:b/>
          <w:spacing w:val="4"/>
          <w:szCs w:val="28"/>
        </w:rPr>
        <w:t>Chương III</w:t>
      </w:r>
    </w:p>
    <w:p w:rsidR="00FF5505" w:rsidRDefault="00DE7FAB">
      <w:pPr>
        <w:spacing w:after="0" w:line="276" w:lineRule="auto"/>
        <w:ind w:firstLine="567"/>
        <w:jc w:val="center"/>
        <w:rPr>
          <w:rFonts w:eastAsia="Calibri" w:cs="Times New Roman"/>
          <w:b/>
          <w:bCs/>
          <w:spacing w:val="4"/>
          <w:szCs w:val="28"/>
          <w:shd w:val="clear" w:color="auto" w:fill="FFFFFF"/>
        </w:rPr>
      </w:pPr>
      <w:bookmarkStart w:id="10" w:name="muc_2_name"/>
      <w:r>
        <w:rPr>
          <w:rFonts w:eastAsia="Calibri" w:cs="Times New Roman"/>
          <w:b/>
          <w:bCs/>
          <w:spacing w:val="4"/>
          <w:szCs w:val="28"/>
          <w:shd w:val="clear" w:color="auto" w:fill="FFFFFF"/>
        </w:rPr>
        <w:t>QUY Đ</w:t>
      </w:r>
      <w:r>
        <w:rPr>
          <w:rFonts w:eastAsia="Calibri" w:cs="Times New Roman"/>
          <w:b/>
          <w:bCs/>
          <w:spacing w:val="4"/>
          <w:szCs w:val="28"/>
          <w:shd w:val="clear" w:color="auto" w:fill="FFFFFF"/>
        </w:rPr>
        <w:t>Ị</w:t>
      </w:r>
      <w:r>
        <w:rPr>
          <w:rFonts w:eastAsia="Calibri" w:cs="Times New Roman"/>
          <w:b/>
          <w:bCs/>
          <w:spacing w:val="4"/>
          <w:szCs w:val="28"/>
          <w:shd w:val="clear" w:color="auto" w:fill="FFFFFF"/>
        </w:rPr>
        <w:t>NH T</w:t>
      </w:r>
      <w:r>
        <w:rPr>
          <w:rFonts w:eastAsia="Calibri" w:cs="Times New Roman"/>
          <w:b/>
          <w:bCs/>
          <w:spacing w:val="4"/>
          <w:szCs w:val="28"/>
          <w:shd w:val="clear" w:color="auto" w:fill="FFFFFF"/>
        </w:rPr>
        <w:t>Ỷ</w:t>
      </w:r>
      <w:r>
        <w:rPr>
          <w:rFonts w:eastAsia="Calibri" w:cs="Times New Roman"/>
          <w:b/>
          <w:bCs/>
          <w:spacing w:val="4"/>
          <w:szCs w:val="28"/>
          <w:shd w:val="clear" w:color="auto" w:fill="FFFFFF"/>
        </w:rPr>
        <w:t xml:space="preserve"> L</w:t>
      </w:r>
      <w:r>
        <w:rPr>
          <w:rFonts w:eastAsia="Calibri" w:cs="Times New Roman"/>
          <w:b/>
          <w:bCs/>
          <w:spacing w:val="4"/>
          <w:szCs w:val="28"/>
          <w:shd w:val="clear" w:color="auto" w:fill="FFFFFF"/>
        </w:rPr>
        <w:t>Ệ</w:t>
      </w:r>
      <w:r>
        <w:rPr>
          <w:rFonts w:eastAsia="Calibri" w:cs="Times New Roman"/>
          <w:b/>
          <w:bCs/>
          <w:spacing w:val="4"/>
          <w:szCs w:val="28"/>
          <w:shd w:val="clear" w:color="auto" w:fill="FFFFFF"/>
        </w:rPr>
        <w:t xml:space="preserve"> V</w:t>
      </w:r>
      <w:r>
        <w:rPr>
          <w:rFonts w:eastAsia="Calibri" w:cs="Times New Roman"/>
          <w:b/>
          <w:bCs/>
          <w:spacing w:val="4"/>
          <w:szCs w:val="28"/>
          <w:shd w:val="clear" w:color="auto" w:fill="FFFFFF"/>
        </w:rPr>
        <w:t>Ố</w:t>
      </w:r>
      <w:r>
        <w:rPr>
          <w:rFonts w:eastAsia="Calibri" w:cs="Times New Roman"/>
          <w:b/>
          <w:bCs/>
          <w:spacing w:val="4"/>
          <w:szCs w:val="28"/>
          <w:shd w:val="clear" w:color="auto" w:fill="FFFFFF"/>
        </w:rPr>
        <w:t>N Đ</w:t>
      </w:r>
      <w:r>
        <w:rPr>
          <w:rFonts w:eastAsia="Calibri" w:cs="Times New Roman"/>
          <w:b/>
          <w:bCs/>
          <w:spacing w:val="4"/>
          <w:szCs w:val="28"/>
          <w:shd w:val="clear" w:color="auto" w:fill="FFFFFF"/>
        </w:rPr>
        <w:t>Ố</w:t>
      </w:r>
      <w:r>
        <w:rPr>
          <w:rFonts w:eastAsia="Calibri" w:cs="Times New Roman"/>
          <w:b/>
          <w:bCs/>
          <w:spacing w:val="4"/>
          <w:szCs w:val="28"/>
          <w:shd w:val="clear" w:color="auto" w:fill="FFFFFF"/>
        </w:rPr>
        <w:t xml:space="preserve">I </w:t>
      </w:r>
      <w:r>
        <w:rPr>
          <w:rFonts w:eastAsia="Calibri" w:cs="Times New Roman"/>
          <w:b/>
          <w:bCs/>
          <w:spacing w:val="4"/>
          <w:szCs w:val="28"/>
          <w:shd w:val="clear" w:color="auto" w:fill="FFFFFF"/>
        </w:rPr>
        <w:t>Ứ</w:t>
      </w:r>
      <w:r>
        <w:rPr>
          <w:rFonts w:eastAsia="Calibri" w:cs="Times New Roman"/>
          <w:b/>
          <w:bCs/>
          <w:spacing w:val="4"/>
          <w:szCs w:val="28"/>
          <w:shd w:val="clear" w:color="auto" w:fill="FFFFFF"/>
        </w:rPr>
        <w:t xml:space="preserve">NG </w:t>
      </w:r>
    </w:p>
    <w:p w:rsidR="00FF5505" w:rsidRDefault="00DE7FAB">
      <w:pPr>
        <w:spacing w:after="0" w:line="276" w:lineRule="auto"/>
        <w:ind w:firstLine="567"/>
        <w:jc w:val="center"/>
        <w:rPr>
          <w:rFonts w:eastAsia="Calibri" w:cs="Times New Roman"/>
          <w:b/>
          <w:bCs/>
          <w:spacing w:val="4"/>
          <w:szCs w:val="28"/>
          <w:shd w:val="clear" w:color="auto" w:fill="FFFFFF"/>
        </w:rPr>
      </w:pPr>
      <w:r>
        <w:rPr>
          <w:rFonts w:eastAsia="Calibri" w:cs="Times New Roman"/>
          <w:b/>
          <w:bCs/>
          <w:spacing w:val="4"/>
          <w:szCs w:val="28"/>
          <w:shd w:val="clear" w:color="auto" w:fill="FFFFFF"/>
        </w:rPr>
        <w:t>C</w:t>
      </w:r>
      <w:r>
        <w:rPr>
          <w:rFonts w:eastAsia="Calibri" w:cs="Times New Roman"/>
          <w:b/>
          <w:bCs/>
          <w:spacing w:val="4"/>
          <w:szCs w:val="28"/>
          <w:shd w:val="clear" w:color="auto" w:fill="FFFFFF"/>
        </w:rPr>
        <w:t>Ủ</w:t>
      </w:r>
      <w:r>
        <w:rPr>
          <w:rFonts w:eastAsia="Calibri" w:cs="Times New Roman"/>
          <w:b/>
          <w:bCs/>
          <w:spacing w:val="4"/>
          <w:szCs w:val="28"/>
          <w:shd w:val="clear" w:color="auto" w:fill="FFFFFF"/>
        </w:rPr>
        <w:t>A NGÂN SÁCH Đ</w:t>
      </w:r>
      <w:r>
        <w:rPr>
          <w:rFonts w:eastAsia="Calibri" w:cs="Times New Roman"/>
          <w:b/>
          <w:bCs/>
          <w:spacing w:val="4"/>
          <w:szCs w:val="28"/>
          <w:shd w:val="clear" w:color="auto" w:fill="FFFFFF"/>
        </w:rPr>
        <w:t>Ị</w:t>
      </w:r>
      <w:r>
        <w:rPr>
          <w:rFonts w:eastAsia="Calibri" w:cs="Times New Roman"/>
          <w:b/>
          <w:bCs/>
          <w:spacing w:val="4"/>
          <w:szCs w:val="28"/>
          <w:shd w:val="clear" w:color="auto" w:fill="FFFFFF"/>
        </w:rPr>
        <w:t>A PHƯƠNG</w:t>
      </w:r>
      <w:bookmarkEnd w:id="10"/>
    </w:p>
    <w:p w:rsidR="00FF5505" w:rsidRDefault="00DE7FAB">
      <w:pPr>
        <w:shd w:val="clear" w:color="auto" w:fill="FFFFFF"/>
        <w:spacing w:before="120" w:after="120" w:line="276" w:lineRule="auto"/>
        <w:ind w:firstLine="567"/>
        <w:jc w:val="both"/>
        <w:rPr>
          <w:rFonts w:eastAsia="Times New Roman" w:cs="Times New Roman"/>
          <w:szCs w:val="28"/>
        </w:rPr>
      </w:pPr>
      <w:bookmarkStart w:id="11" w:name="dieu_7"/>
      <w:r>
        <w:rPr>
          <w:rFonts w:eastAsia="Times New Roman" w:cs="Times New Roman"/>
          <w:b/>
          <w:bCs/>
          <w:szCs w:val="28"/>
        </w:rPr>
        <w:t xml:space="preserve">Điều 5. Nguyên tắc bố trí vốn đối ứng của ngân sách địa </w:t>
      </w:r>
      <w:r>
        <w:rPr>
          <w:rFonts w:eastAsia="Times New Roman" w:cs="Times New Roman"/>
          <w:b/>
          <w:bCs/>
          <w:szCs w:val="28"/>
        </w:rPr>
        <w:t>phương</w:t>
      </w:r>
      <w:bookmarkEnd w:id="11"/>
    </w:p>
    <w:p w:rsidR="00FF5505" w:rsidRDefault="00DE7FAB">
      <w:pPr>
        <w:shd w:val="clear" w:color="auto" w:fill="FFFFFF"/>
        <w:spacing w:before="120" w:after="120" w:line="276" w:lineRule="auto"/>
        <w:ind w:firstLine="567"/>
        <w:jc w:val="both"/>
        <w:rPr>
          <w:rFonts w:eastAsia="Times New Roman" w:cs="Times New Roman"/>
          <w:szCs w:val="28"/>
        </w:rPr>
      </w:pPr>
      <w:bookmarkStart w:id="12" w:name="dieu_8"/>
      <w:r>
        <w:rPr>
          <w:rFonts w:eastAsia="Times New Roman" w:cs="Times New Roman"/>
          <w:szCs w:val="28"/>
        </w:rPr>
        <w:t xml:space="preserve">1. Tuân thủ nguyên tắc bố trí vốn đối ứng ngân sách địa phương quy định tại Điều 7 </w:t>
      </w:r>
      <w:r>
        <w:rPr>
          <w:bCs/>
          <w:szCs w:val="28"/>
          <w:lang w:val="vi-VN"/>
        </w:rPr>
        <w:t>Quy</w:t>
      </w:r>
      <w:r>
        <w:rPr>
          <w:bCs/>
          <w:szCs w:val="28"/>
          <w:lang w:val="vi-VN"/>
        </w:rPr>
        <w:t>ế</w:t>
      </w:r>
      <w:r>
        <w:rPr>
          <w:bCs/>
          <w:szCs w:val="28"/>
          <w:lang w:val="vi-VN"/>
        </w:rPr>
        <w:t>t đ</w:t>
      </w:r>
      <w:r>
        <w:rPr>
          <w:bCs/>
          <w:szCs w:val="28"/>
          <w:lang w:val="vi-VN"/>
        </w:rPr>
        <w:t>ị</w:t>
      </w:r>
      <w:r>
        <w:rPr>
          <w:bCs/>
          <w:szCs w:val="28"/>
          <w:lang w:val="vi-VN"/>
        </w:rPr>
        <w:t>nh s</w:t>
      </w:r>
      <w:r>
        <w:rPr>
          <w:bCs/>
          <w:szCs w:val="28"/>
          <w:lang w:val="vi-VN"/>
        </w:rPr>
        <w:t>ố</w:t>
      </w:r>
      <w:r>
        <w:rPr>
          <w:bCs/>
          <w:szCs w:val="28"/>
          <w:lang w:val="vi-VN"/>
        </w:rPr>
        <w:t> </w:t>
      </w:r>
      <w:hyperlink r:id="rId14" w:tgtFrame="_blank" w:tooltip="Quyết định 07/2022/QĐ-TTg" w:history="1">
        <w:r>
          <w:rPr>
            <w:rStyle w:val="Hyperlink"/>
            <w:bCs/>
            <w:color w:val="auto"/>
            <w:szCs w:val="28"/>
            <w:u w:val="none"/>
          </w:rPr>
          <w:t>16</w:t>
        </w:r>
        <w:r>
          <w:rPr>
            <w:rStyle w:val="Hyperlink"/>
            <w:bCs/>
            <w:color w:val="auto"/>
            <w:szCs w:val="28"/>
            <w:u w:val="none"/>
            <w:lang w:val="vi-VN"/>
          </w:rPr>
          <w:t>/202</w:t>
        </w:r>
        <w:r>
          <w:rPr>
            <w:rStyle w:val="Hyperlink"/>
            <w:bCs/>
            <w:color w:val="auto"/>
            <w:szCs w:val="28"/>
            <w:u w:val="none"/>
          </w:rPr>
          <w:t>6</w:t>
        </w:r>
        <w:r>
          <w:rPr>
            <w:rStyle w:val="Hyperlink"/>
            <w:bCs/>
            <w:color w:val="auto"/>
            <w:szCs w:val="28"/>
            <w:u w:val="none"/>
            <w:lang w:val="vi-VN"/>
          </w:rPr>
          <w:t>/QĐ-TTg</w:t>
        </w:r>
      </w:hyperlink>
      <w:r>
        <w:rPr>
          <w:bCs/>
          <w:szCs w:val="28"/>
          <w:lang w:val="vi-VN"/>
        </w:rPr>
        <w:t> ngày</w:t>
      </w:r>
      <w:r>
        <w:rPr>
          <w:bCs/>
          <w:szCs w:val="28"/>
        </w:rPr>
        <w:t xml:space="preserve"> 15 </w:t>
      </w:r>
      <w:r>
        <w:rPr>
          <w:bCs/>
          <w:szCs w:val="28"/>
          <w:lang w:val="vi-VN"/>
        </w:rPr>
        <w:t xml:space="preserve">tháng </w:t>
      </w:r>
      <w:r>
        <w:rPr>
          <w:bCs/>
          <w:szCs w:val="28"/>
        </w:rPr>
        <w:t>4</w:t>
      </w:r>
      <w:r>
        <w:rPr>
          <w:bCs/>
          <w:szCs w:val="28"/>
          <w:lang w:val="vi-VN"/>
        </w:rPr>
        <w:t xml:space="preserve"> năm 202</w:t>
      </w:r>
      <w:r>
        <w:rPr>
          <w:bCs/>
          <w:szCs w:val="28"/>
        </w:rPr>
        <w:t>6</w:t>
      </w:r>
      <w:r>
        <w:rPr>
          <w:bCs/>
          <w:szCs w:val="28"/>
          <w:lang w:val="vi-VN"/>
        </w:rPr>
        <w:t xml:space="preserve"> c</w:t>
      </w:r>
      <w:r>
        <w:rPr>
          <w:bCs/>
          <w:szCs w:val="28"/>
          <w:lang w:val="vi-VN"/>
        </w:rPr>
        <w:t>ủ</w:t>
      </w:r>
      <w:r>
        <w:rPr>
          <w:bCs/>
          <w:szCs w:val="28"/>
          <w:lang w:val="vi-VN"/>
        </w:rPr>
        <w:t>a Th</w:t>
      </w:r>
      <w:r>
        <w:rPr>
          <w:bCs/>
          <w:szCs w:val="28"/>
          <w:lang w:val="vi-VN"/>
        </w:rPr>
        <w:t>ủ</w:t>
      </w:r>
      <w:r>
        <w:rPr>
          <w:bCs/>
          <w:szCs w:val="28"/>
          <w:lang w:val="vi-VN"/>
        </w:rPr>
        <w:t xml:space="preserve"> tư</w:t>
      </w:r>
      <w:r>
        <w:rPr>
          <w:bCs/>
          <w:szCs w:val="28"/>
          <w:lang w:val="vi-VN"/>
        </w:rPr>
        <w:t>ớ</w:t>
      </w:r>
      <w:r>
        <w:rPr>
          <w:bCs/>
          <w:szCs w:val="28"/>
          <w:lang w:val="vi-VN"/>
        </w:rPr>
        <w:t>ng Chính ph</w:t>
      </w:r>
      <w:r>
        <w:rPr>
          <w:bCs/>
          <w:szCs w:val="28"/>
          <w:lang w:val="vi-VN"/>
        </w:rPr>
        <w:t>ủ</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2. Tổng vốn đối ứng từ nguồn vốn ngân sách địa phương (tỉnh, cấp xã) giai đoạn 2026-2030 của tỉnh Thanh Hoá phải đảm bảo theo quy định</w:t>
      </w:r>
      <w:r>
        <w:rPr>
          <w:rFonts w:eastAsia="Times New Roman" w:cs="Times New Roman"/>
          <w:szCs w:val="28"/>
        </w:rPr>
        <w:t xml:space="preserve"> của Trung ương.</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3. Bố trí đủ vốn ngân sách địa phương giai đoạn 2026-2030 theo quy định của Nghị quyết này để thực hiện các mục tiêu, nhiệm vụ đã được cấp có thẩm quyền phê duyệt.</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xml:space="preserve"> 4. Đầu tư có trọng tâm, trọng điểm, hiệu quả, bền vững; ngân sách tỉnh hỗ </w:t>
      </w:r>
      <w:r>
        <w:rPr>
          <w:rFonts w:eastAsia="Times New Roman" w:cs="Times New Roman"/>
          <w:szCs w:val="28"/>
        </w:rPr>
        <w:t>trợ theo thứ tự ưu tiên các xã đặc biệt khó khăn, xã vùng DTTS&amp;MN phấn đấu xây dựng nông thôn mới (NTM); các xã đặc biệt khó khăn, xã vùng DTTS&amp;MN còn lại; các xã phấn đấu xây dựng NTM, NTM hiện đại giai đoạn 2026-2030 được cấp có thẩm quyền quyết định; ng</w:t>
      </w:r>
      <w:r>
        <w:rPr>
          <w:rFonts w:eastAsia="Times New Roman" w:cs="Times New Roman"/>
          <w:szCs w:val="28"/>
        </w:rPr>
        <w:t xml:space="preserve">ân sách xã tập trung nguồn lực để xây </w:t>
      </w:r>
      <w:r>
        <w:rPr>
          <w:rFonts w:eastAsia="Times New Roman" w:cs="Times New Roman"/>
          <w:szCs w:val="28"/>
        </w:rPr>
        <w:lastRenderedPageBreak/>
        <w:t>dựng NTM, NTM hiện đại, giảm nghèo bền vững, phát triển kinh tế xã hội vùng đồng bào DTTS&amp;MN nhằm hoàn thành mục tiêu, nhiệm vụ của Chương trình trên địa bàn tỉnh giai đoạn 2026-2030.</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5. Các phường có trách nhiệm bố tr</w:t>
      </w:r>
      <w:r>
        <w:rPr>
          <w:rFonts w:eastAsia="Times New Roman" w:cs="Times New Roman"/>
          <w:szCs w:val="28"/>
        </w:rPr>
        <w:t>í nguồn vốn ngân sách địa phương để thực hiện các chính sách giảm nghèo và thực hiện các mục tiêu, nhiệm vụ Chương trình trên địa bàn.</w:t>
      </w:r>
    </w:p>
    <w:p w:rsidR="00FF5505" w:rsidRDefault="00DE7FAB">
      <w:pPr>
        <w:shd w:val="clear" w:color="auto" w:fill="FFFFFF"/>
        <w:spacing w:before="120" w:after="120" w:line="276" w:lineRule="auto"/>
        <w:ind w:firstLine="567"/>
        <w:jc w:val="both"/>
        <w:rPr>
          <w:rFonts w:cs="Times New Roman"/>
          <w:szCs w:val="28"/>
        </w:rPr>
      </w:pPr>
      <w:r>
        <w:rPr>
          <w:rFonts w:cs="Times New Roman"/>
          <w:szCs w:val="28"/>
        </w:rPr>
        <w:t>6. Trư</w:t>
      </w:r>
      <w:r>
        <w:rPr>
          <w:rFonts w:cs="Times New Roman"/>
          <w:szCs w:val="28"/>
        </w:rPr>
        <w:t>ờ</w:t>
      </w:r>
      <w:r>
        <w:rPr>
          <w:rFonts w:cs="Times New Roman"/>
          <w:szCs w:val="28"/>
        </w:rPr>
        <w:t>ng h</w:t>
      </w:r>
      <w:r>
        <w:rPr>
          <w:rFonts w:cs="Times New Roman"/>
          <w:szCs w:val="28"/>
        </w:rPr>
        <w:t>ợ</w:t>
      </w:r>
      <w:r>
        <w:rPr>
          <w:rFonts w:cs="Times New Roman"/>
          <w:szCs w:val="28"/>
        </w:rPr>
        <w:t>p thay đ</w:t>
      </w:r>
      <w:r>
        <w:rPr>
          <w:rFonts w:cs="Times New Roman"/>
          <w:szCs w:val="28"/>
        </w:rPr>
        <w:t>ổ</w:t>
      </w:r>
      <w:r>
        <w:rPr>
          <w:rFonts w:cs="Times New Roman"/>
          <w:szCs w:val="28"/>
        </w:rPr>
        <w:t>i đ</w:t>
      </w:r>
      <w:r>
        <w:rPr>
          <w:rFonts w:cs="Times New Roman"/>
          <w:szCs w:val="28"/>
        </w:rPr>
        <w:t>ị</w:t>
      </w:r>
      <w:r>
        <w:rPr>
          <w:rFonts w:cs="Times New Roman"/>
          <w:szCs w:val="28"/>
        </w:rPr>
        <w:t>a gi</w:t>
      </w:r>
      <w:r>
        <w:rPr>
          <w:rFonts w:cs="Times New Roman"/>
          <w:szCs w:val="28"/>
        </w:rPr>
        <w:t>ớ</w:t>
      </w:r>
      <w:r>
        <w:rPr>
          <w:rFonts w:cs="Times New Roman"/>
          <w:szCs w:val="28"/>
        </w:rPr>
        <w:t>i hành chính ho</w:t>
      </w:r>
      <w:r>
        <w:rPr>
          <w:rFonts w:cs="Times New Roman"/>
          <w:szCs w:val="28"/>
        </w:rPr>
        <w:t>ặ</w:t>
      </w:r>
      <w:r>
        <w:rPr>
          <w:rFonts w:cs="Times New Roman"/>
          <w:szCs w:val="28"/>
        </w:rPr>
        <w:t>c thay đ</w:t>
      </w:r>
      <w:r>
        <w:rPr>
          <w:rFonts w:cs="Times New Roman"/>
          <w:szCs w:val="28"/>
        </w:rPr>
        <w:t>ổ</w:t>
      </w:r>
      <w:r>
        <w:rPr>
          <w:rFonts w:cs="Times New Roman"/>
          <w:szCs w:val="28"/>
        </w:rPr>
        <w:t>i phân lo</w:t>
      </w:r>
      <w:r>
        <w:rPr>
          <w:rFonts w:cs="Times New Roman"/>
          <w:szCs w:val="28"/>
        </w:rPr>
        <w:t>ạ</w:t>
      </w:r>
      <w:r>
        <w:rPr>
          <w:rFonts w:cs="Times New Roman"/>
          <w:szCs w:val="28"/>
        </w:rPr>
        <w:t>i đơn v</w:t>
      </w:r>
      <w:r>
        <w:rPr>
          <w:rFonts w:cs="Times New Roman"/>
          <w:szCs w:val="28"/>
        </w:rPr>
        <w:t>ị</w:t>
      </w:r>
      <w:r>
        <w:rPr>
          <w:rFonts w:cs="Times New Roman"/>
          <w:szCs w:val="28"/>
        </w:rPr>
        <w:t xml:space="preserve"> hành chính trong giai đo</w:t>
      </w:r>
      <w:r>
        <w:rPr>
          <w:rFonts w:cs="Times New Roman"/>
          <w:szCs w:val="28"/>
        </w:rPr>
        <w:t>ạ</w:t>
      </w:r>
      <w:r>
        <w:rPr>
          <w:rFonts w:cs="Times New Roman"/>
          <w:szCs w:val="28"/>
        </w:rPr>
        <w:t>n 2026-2030 thì th</w:t>
      </w:r>
      <w:r>
        <w:rPr>
          <w:rFonts w:cs="Times New Roman"/>
          <w:szCs w:val="28"/>
        </w:rPr>
        <w:t>ự</w:t>
      </w:r>
      <w:r>
        <w:rPr>
          <w:rFonts w:cs="Times New Roman"/>
          <w:szCs w:val="28"/>
        </w:rPr>
        <w:t>c h</w:t>
      </w:r>
      <w:r>
        <w:rPr>
          <w:rFonts w:cs="Times New Roman"/>
          <w:szCs w:val="28"/>
        </w:rPr>
        <w:t>i</w:t>
      </w:r>
      <w:r>
        <w:rPr>
          <w:rFonts w:cs="Times New Roman"/>
          <w:szCs w:val="28"/>
        </w:rPr>
        <w:t>ệ</w:t>
      </w:r>
      <w:r>
        <w:rPr>
          <w:rFonts w:cs="Times New Roman"/>
          <w:szCs w:val="28"/>
        </w:rPr>
        <w:t>n theo quy</w:t>
      </w:r>
      <w:r>
        <w:rPr>
          <w:rFonts w:cs="Times New Roman"/>
          <w:szCs w:val="28"/>
        </w:rPr>
        <w:t>ế</w:t>
      </w:r>
      <w:r>
        <w:rPr>
          <w:rFonts w:cs="Times New Roman"/>
          <w:szCs w:val="28"/>
        </w:rPr>
        <w:t>t đ</w:t>
      </w:r>
      <w:r>
        <w:rPr>
          <w:rFonts w:cs="Times New Roman"/>
          <w:szCs w:val="28"/>
        </w:rPr>
        <w:t>ị</w:t>
      </w:r>
      <w:r>
        <w:rPr>
          <w:rFonts w:cs="Times New Roman"/>
          <w:szCs w:val="28"/>
        </w:rPr>
        <w:t>nh c</w:t>
      </w:r>
      <w:r>
        <w:rPr>
          <w:rFonts w:cs="Times New Roman"/>
          <w:szCs w:val="28"/>
        </w:rPr>
        <w:t>ủ</w:t>
      </w:r>
      <w:r>
        <w:rPr>
          <w:rFonts w:cs="Times New Roman"/>
          <w:szCs w:val="28"/>
        </w:rPr>
        <w:t>a c</w:t>
      </w:r>
      <w:r>
        <w:rPr>
          <w:rFonts w:cs="Times New Roman"/>
          <w:szCs w:val="28"/>
        </w:rPr>
        <w:t>ấ</w:t>
      </w:r>
      <w:r>
        <w:rPr>
          <w:rFonts w:cs="Times New Roman"/>
          <w:szCs w:val="28"/>
        </w:rPr>
        <w:t>p có th</w:t>
      </w:r>
      <w:r>
        <w:rPr>
          <w:rFonts w:cs="Times New Roman"/>
          <w:szCs w:val="28"/>
        </w:rPr>
        <w:t>ẩ</w:t>
      </w:r>
      <w:r>
        <w:rPr>
          <w:rFonts w:cs="Times New Roman"/>
          <w:szCs w:val="28"/>
        </w:rPr>
        <w:t>m quy</w:t>
      </w:r>
      <w:r>
        <w:rPr>
          <w:rFonts w:cs="Times New Roman"/>
          <w:szCs w:val="28"/>
        </w:rPr>
        <w:t>ề</w:t>
      </w:r>
      <w:r>
        <w:rPr>
          <w:rFonts w:cs="Times New Roman"/>
          <w:szCs w:val="28"/>
        </w:rPr>
        <w:t>n.</w:t>
      </w:r>
    </w:p>
    <w:p w:rsidR="00FF5505" w:rsidRDefault="00DE7FAB">
      <w:pPr>
        <w:shd w:val="clear" w:color="auto" w:fill="FFFFFF"/>
        <w:spacing w:before="120" w:after="120" w:line="276" w:lineRule="auto"/>
        <w:ind w:firstLine="567"/>
        <w:jc w:val="both"/>
        <w:rPr>
          <w:rFonts w:eastAsia="Times New Roman" w:cs="Times New Roman"/>
          <w:szCs w:val="28"/>
        </w:rPr>
      </w:pPr>
      <w:r>
        <w:rPr>
          <w:rFonts w:cs="Times New Roman"/>
          <w:szCs w:val="28"/>
        </w:rPr>
        <w:t>7. B</w:t>
      </w:r>
      <w:r>
        <w:rPr>
          <w:rFonts w:eastAsia="Calibri" w:cs="Times New Roman"/>
          <w:szCs w:val="28"/>
          <w:shd w:val="clear" w:color="auto" w:fill="FFFFFF"/>
        </w:rPr>
        <w:t>ả</w:t>
      </w:r>
      <w:r>
        <w:rPr>
          <w:rFonts w:eastAsia="Calibri" w:cs="Times New Roman"/>
          <w:szCs w:val="28"/>
          <w:shd w:val="clear" w:color="auto" w:fill="FFFFFF"/>
        </w:rPr>
        <w:t>o đ</w:t>
      </w:r>
      <w:r>
        <w:rPr>
          <w:rFonts w:eastAsia="Calibri" w:cs="Times New Roman"/>
          <w:szCs w:val="28"/>
          <w:shd w:val="clear" w:color="auto" w:fill="FFFFFF"/>
        </w:rPr>
        <w:t>ả</w:t>
      </w:r>
      <w:r>
        <w:rPr>
          <w:rFonts w:eastAsia="Calibri" w:cs="Times New Roman"/>
          <w:szCs w:val="28"/>
          <w:shd w:val="clear" w:color="auto" w:fill="FFFFFF"/>
        </w:rPr>
        <w:t>m không trùng l</w:t>
      </w:r>
      <w:r>
        <w:rPr>
          <w:rFonts w:eastAsia="Calibri" w:cs="Times New Roman"/>
          <w:szCs w:val="28"/>
          <w:shd w:val="clear" w:color="auto" w:fill="FFFFFF"/>
        </w:rPr>
        <w:t>ặ</w:t>
      </w:r>
      <w:r>
        <w:rPr>
          <w:rFonts w:eastAsia="Calibri" w:cs="Times New Roman"/>
          <w:szCs w:val="28"/>
          <w:shd w:val="clear" w:color="auto" w:fill="FFFFFF"/>
        </w:rPr>
        <w:t>p v</w:t>
      </w:r>
      <w:r>
        <w:rPr>
          <w:rFonts w:eastAsia="Calibri" w:cs="Times New Roman"/>
          <w:szCs w:val="28"/>
          <w:shd w:val="clear" w:color="auto" w:fill="FFFFFF"/>
        </w:rPr>
        <w:t>ề</w:t>
      </w:r>
      <w:r>
        <w:rPr>
          <w:rFonts w:eastAsia="Calibri" w:cs="Times New Roman"/>
          <w:szCs w:val="28"/>
          <w:shd w:val="clear" w:color="auto" w:fill="FFFFFF"/>
        </w:rPr>
        <w:t xml:space="preserve"> n</w:t>
      </w:r>
      <w:r>
        <w:rPr>
          <w:rFonts w:eastAsia="Calibri" w:cs="Times New Roman"/>
          <w:szCs w:val="28"/>
          <w:shd w:val="clear" w:color="auto" w:fill="FFFFFF"/>
        </w:rPr>
        <w:t>ộ</w:t>
      </w:r>
      <w:r>
        <w:rPr>
          <w:rFonts w:eastAsia="Calibri" w:cs="Times New Roman"/>
          <w:szCs w:val="28"/>
          <w:shd w:val="clear" w:color="auto" w:fill="FFFFFF"/>
        </w:rPr>
        <w:t>i dung chi và đ</w:t>
      </w:r>
      <w:r>
        <w:rPr>
          <w:rFonts w:eastAsia="Calibri" w:cs="Times New Roman"/>
          <w:szCs w:val="28"/>
          <w:shd w:val="clear" w:color="auto" w:fill="FFFFFF"/>
        </w:rPr>
        <w:t>ố</w:t>
      </w:r>
      <w:r>
        <w:rPr>
          <w:rFonts w:eastAsia="Calibri" w:cs="Times New Roman"/>
          <w:szCs w:val="28"/>
          <w:shd w:val="clear" w:color="auto" w:fill="FFFFFF"/>
        </w:rPr>
        <w:t>i tư</w:t>
      </w:r>
      <w:r>
        <w:rPr>
          <w:rFonts w:eastAsia="Calibri" w:cs="Times New Roman"/>
          <w:szCs w:val="28"/>
          <w:shd w:val="clear" w:color="auto" w:fill="FFFFFF"/>
        </w:rPr>
        <w:t>ợ</w:t>
      </w:r>
      <w:r>
        <w:rPr>
          <w:rFonts w:eastAsia="Calibri" w:cs="Times New Roman"/>
          <w:szCs w:val="28"/>
          <w:shd w:val="clear" w:color="auto" w:fill="FFFFFF"/>
        </w:rPr>
        <w:t>ng th</w:t>
      </w:r>
      <w:r>
        <w:rPr>
          <w:rFonts w:eastAsia="Calibri" w:cs="Times New Roman"/>
          <w:szCs w:val="28"/>
          <w:shd w:val="clear" w:color="auto" w:fill="FFFFFF"/>
        </w:rPr>
        <w:t>ụ</w:t>
      </w:r>
      <w:r>
        <w:rPr>
          <w:rFonts w:eastAsia="Calibri" w:cs="Times New Roman"/>
          <w:szCs w:val="28"/>
          <w:shd w:val="clear" w:color="auto" w:fill="FFFFFF"/>
        </w:rPr>
        <w:t xml:space="preserve"> hư</w:t>
      </w:r>
      <w:r>
        <w:rPr>
          <w:rFonts w:eastAsia="Calibri" w:cs="Times New Roman"/>
          <w:szCs w:val="28"/>
          <w:shd w:val="clear" w:color="auto" w:fill="FFFFFF"/>
        </w:rPr>
        <w:t>ở</w:t>
      </w:r>
      <w:r>
        <w:rPr>
          <w:rFonts w:eastAsia="Calibri" w:cs="Times New Roman"/>
          <w:szCs w:val="28"/>
          <w:shd w:val="clear" w:color="auto" w:fill="FFFFFF"/>
        </w:rPr>
        <w:t>ng v</w:t>
      </w:r>
      <w:r>
        <w:rPr>
          <w:rFonts w:eastAsia="Calibri" w:cs="Times New Roman"/>
          <w:szCs w:val="28"/>
          <w:shd w:val="clear" w:color="auto" w:fill="FFFFFF"/>
        </w:rPr>
        <w:t>ớ</w:t>
      </w:r>
      <w:r>
        <w:rPr>
          <w:rFonts w:eastAsia="Calibri" w:cs="Times New Roman"/>
          <w:szCs w:val="28"/>
          <w:shd w:val="clear" w:color="auto" w:fill="FFFFFF"/>
        </w:rPr>
        <w:t>i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đã phân c</w:t>
      </w:r>
      <w:r>
        <w:rPr>
          <w:rFonts w:eastAsia="Calibri" w:cs="Times New Roman"/>
          <w:szCs w:val="28"/>
          <w:shd w:val="clear" w:color="auto" w:fill="FFFFFF"/>
        </w:rPr>
        <w:t>ấ</w:t>
      </w:r>
      <w:r>
        <w:rPr>
          <w:rFonts w:eastAsia="Calibri" w:cs="Times New Roman"/>
          <w:szCs w:val="28"/>
          <w:shd w:val="clear" w:color="auto" w:fill="FFFFFF"/>
        </w:rPr>
        <w:t>p cho đ</w:t>
      </w:r>
      <w:r>
        <w:rPr>
          <w:rFonts w:eastAsia="Calibri" w:cs="Times New Roman"/>
          <w:szCs w:val="28"/>
          <w:shd w:val="clear" w:color="auto" w:fill="FFFFFF"/>
        </w:rPr>
        <w:t>ị</w:t>
      </w:r>
      <w:r>
        <w:rPr>
          <w:rFonts w:eastAsia="Calibri" w:cs="Times New Roman"/>
          <w:szCs w:val="28"/>
          <w:shd w:val="clear" w:color="auto" w:fill="FFFFFF"/>
        </w:rPr>
        <w:t>a phương,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thu</w:t>
      </w:r>
      <w:r>
        <w:rPr>
          <w:rFonts w:eastAsia="Calibri" w:cs="Times New Roman"/>
          <w:szCs w:val="28"/>
          <w:shd w:val="clear" w:color="auto" w:fill="FFFFFF"/>
        </w:rPr>
        <w:t>ộ</w:t>
      </w:r>
      <w:r>
        <w:rPr>
          <w:rFonts w:eastAsia="Calibri" w:cs="Times New Roman"/>
          <w:szCs w:val="28"/>
          <w:shd w:val="clear" w:color="auto" w:fill="FFFFFF"/>
        </w:rPr>
        <w:t>c các chương trình m</w:t>
      </w:r>
      <w:r>
        <w:rPr>
          <w:rFonts w:eastAsia="Calibri" w:cs="Times New Roman"/>
          <w:szCs w:val="28"/>
          <w:shd w:val="clear" w:color="auto" w:fill="FFFFFF"/>
        </w:rPr>
        <w:t>ụ</w:t>
      </w:r>
      <w:r>
        <w:rPr>
          <w:rFonts w:eastAsia="Calibri" w:cs="Times New Roman"/>
          <w:szCs w:val="28"/>
          <w:shd w:val="clear" w:color="auto" w:fill="FFFFFF"/>
        </w:rPr>
        <w:t>c tiêu qu</w:t>
      </w:r>
      <w:r>
        <w:rPr>
          <w:rFonts w:eastAsia="Calibri" w:cs="Times New Roman"/>
          <w:szCs w:val="28"/>
          <w:shd w:val="clear" w:color="auto" w:fill="FFFFFF"/>
        </w:rPr>
        <w:t>ố</w:t>
      </w:r>
      <w:r>
        <w:rPr>
          <w:rFonts w:eastAsia="Calibri" w:cs="Times New Roman"/>
          <w:szCs w:val="28"/>
          <w:shd w:val="clear" w:color="auto" w:fill="FFFFFF"/>
        </w:rPr>
        <w:t>c gia, các chương trình, d</w:t>
      </w:r>
      <w:r>
        <w:rPr>
          <w:rFonts w:eastAsia="Calibri" w:cs="Times New Roman"/>
          <w:szCs w:val="28"/>
          <w:shd w:val="clear" w:color="auto" w:fill="FFFFFF"/>
        </w:rPr>
        <w:t>ự</w:t>
      </w:r>
      <w:r>
        <w:rPr>
          <w:rFonts w:eastAsia="Calibri" w:cs="Times New Roman"/>
          <w:szCs w:val="28"/>
          <w:shd w:val="clear" w:color="auto" w:fill="FFFFFF"/>
        </w:rPr>
        <w:t xml:space="preserve"> án khác ho</w:t>
      </w:r>
      <w:r>
        <w:rPr>
          <w:rFonts w:eastAsia="Calibri" w:cs="Times New Roman"/>
          <w:szCs w:val="28"/>
          <w:shd w:val="clear" w:color="auto" w:fill="FFFFFF"/>
        </w:rPr>
        <w:t>ặ</w:t>
      </w:r>
      <w:r>
        <w:rPr>
          <w:rFonts w:eastAsia="Calibri" w:cs="Times New Roman"/>
          <w:szCs w:val="28"/>
          <w:shd w:val="clear" w:color="auto" w:fill="FFFFFF"/>
        </w:rPr>
        <w:t>c nhi</w:t>
      </w:r>
      <w:r>
        <w:rPr>
          <w:rFonts w:eastAsia="Calibri" w:cs="Times New Roman"/>
          <w:szCs w:val="28"/>
          <w:shd w:val="clear" w:color="auto" w:fill="FFFFFF"/>
        </w:rPr>
        <w:t>ệ</w:t>
      </w:r>
      <w:r>
        <w:rPr>
          <w:rFonts w:eastAsia="Calibri" w:cs="Times New Roman"/>
          <w:szCs w:val="28"/>
          <w:shd w:val="clear" w:color="auto" w:fill="FFFFFF"/>
        </w:rPr>
        <w:t>m v</w:t>
      </w:r>
      <w:r>
        <w:rPr>
          <w:rFonts w:eastAsia="Calibri" w:cs="Times New Roman"/>
          <w:szCs w:val="28"/>
          <w:shd w:val="clear" w:color="auto" w:fill="FFFFFF"/>
        </w:rPr>
        <w:t>ụ</w:t>
      </w:r>
      <w:r>
        <w:rPr>
          <w:rFonts w:eastAsia="Calibri" w:cs="Times New Roman"/>
          <w:szCs w:val="28"/>
          <w:shd w:val="clear" w:color="auto" w:fill="FFFFFF"/>
        </w:rPr>
        <w:t xml:space="preserve"> chi khác đã </w:t>
      </w:r>
      <w:r>
        <w:rPr>
          <w:rFonts w:eastAsia="Calibri" w:cs="Times New Roman"/>
          <w:szCs w:val="28"/>
          <w:shd w:val="clear" w:color="auto" w:fill="FFFFFF"/>
        </w:rPr>
        <w:t>đư</w:t>
      </w:r>
      <w:r>
        <w:rPr>
          <w:rFonts w:eastAsia="Calibri" w:cs="Times New Roman"/>
          <w:szCs w:val="28"/>
          <w:shd w:val="clear" w:color="auto" w:fill="FFFFFF"/>
        </w:rPr>
        <w:t>ợ</w:t>
      </w:r>
      <w:r>
        <w:rPr>
          <w:rFonts w:eastAsia="Calibri" w:cs="Times New Roman"/>
          <w:szCs w:val="28"/>
          <w:shd w:val="clear" w:color="auto" w:fill="FFFFFF"/>
        </w:rPr>
        <w:t>c b</w:t>
      </w:r>
      <w:r>
        <w:rPr>
          <w:rFonts w:eastAsia="Calibri" w:cs="Times New Roman"/>
          <w:szCs w:val="28"/>
          <w:shd w:val="clear" w:color="auto" w:fill="FFFFFF"/>
        </w:rPr>
        <w:t>ố</w:t>
      </w:r>
      <w:r>
        <w:rPr>
          <w:rFonts w:eastAsia="Calibri" w:cs="Times New Roman"/>
          <w:szCs w:val="28"/>
          <w:shd w:val="clear" w:color="auto" w:fill="FFFFFF"/>
        </w:rPr>
        <w:t xml:space="preserve"> trí kinh phí trong d</w:t>
      </w:r>
      <w:r>
        <w:rPr>
          <w:rFonts w:eastAsia="Calibri" w:cs="Times New Roman"/>
          <w:szCs w:val="28"/>
          <w:shd w:val="clear" w:color="auto" w:fill="FFFFFF"/>
        </w:rPr>
        <w:t>ự</w:t>
      </w:r>
      <w:r>
        <w:rPr>
          <w:rFonts w:eastAsia="Calibri" w:cs="Times New Roman"/>
          <w:szCs w:val="28"/>
          <w:shd w:val="clear" w:color="auto" w:fill="FFFFFF"/>
        </w:rPr>
        <w:t xml:space="preserve"> toán ngân sách nhà nư</w:t>
      </w:r>
      <w:r>
        <w:rPr>
          <w:rFonts w:eastAsia="Calibri" w:cs="Times New Roman"/>
          <w:szCs w:val="28"/>
          <w:shd w:val="clear" w:color="auto" w:fill="FFFFFF"/>
        </w:rPr>
        <w:t>ớ</w:t>
      </w:r>
      <w:r>
        <w:rPr>
          <w:rFonts w:eastAsia="Calibri" w:cs="Times New Roman"/>
          <w:szCs w:val="28"/>
          <w:shd w:val="clear" w:color="auto" w:fill="FFFFFF"/>
        </w:rPr>
        <w:t>c h</w:t>
      </w:r>
      <w:r>
        <w:rPr>
          <w:rFonts w:eastAsia="Calibri" w:cs="Times New Roman"/>
          <w:szCs w:val="28"/>
          <w:shd w:val="clear" w:color="auto" w:fill="FFFFFF"/>
        </w:rPr>
        <w:t>ằ</w:t>
      </w:r>
      <w:r>
        <w:rPr>
          <w:rFonts w:eastAsia="Calibri" w:cs="Times New Roman"/>
          <w:szCs w:val="28"/>
          <w:shd w:val="clear" w:color="auto" w:fill="FFFFFF"/>
        </w:rPr>
        <w:t>ng năm trên cùng đ</w:t>
      </w:r>
      <w:r>
        <w:rPr>
          <w:rFonts w:eastAsia="Calibri" w:cs="Times New Roman"/>
          <w:szCs w:val="28"/>
          <w:shd w:val="clear" w:color="auto" w:fill="FFFFFF"/>
        </w:rPr>
        <w:t>ị</w:t>
      </w:r>
      <w:r>
        <w:rPr>
          <w:rFonts w:eastAsia="Calibri" w:cs="Times New Roman"/>
          <w:szCs w:val="28"/>
          <w:shd w:val="clear" w:color="auto" w:fill="FFFFFF"/>
        </w:rPr>
        <w:t>a bàn.</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b/>
          <w:bCs/>
          <w:szCs w:val="28"/>
        </w:rPr>
        <w:t xml:space="preserve">Điều 6. </w:t>
      </w:r>
      <w:bookmarkEnd w:id="12"/>
      <w:r>
        <w:rPr>
          <w:rFonts w:eastAsia="Times New Roman" w:cs="Times New Roman"/>
          <w:b/>
          <w:bCs/>
          <w:szCs w:val="28"/>
        </w:rPr>
        <w:t>Quy định vốn đối ứng của ngân sách tỉnh</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1. Căn cứ dự toán ngân sách tỉnh hằng năm, Hội đồng nhân dân tỉnh cân đối, bố trí nguồn vốn đối ứng thực hiện Chương trình, đả</w:t>
      </w:r>
      <w:r>
        <w:rPr>
          <w:rFonts w:eastAsia="Times New Roman" w:cs="Times New Roman"/>
          <w:szCs w:val="28"/>
        </w:rPr>
        <w:t>m bảo giai đoạn 2026-2030 bố trí đủ vốn đối ứng ngân sách tỉnh theo quy định.</w:t>
      </w:r>
    </w:p>
    <w:p w:rsidR="00FF5505" w:rsidRDefault="00DE7FAB">
      <w:pPr>
        <w:shd w:val="clear" w:color="auto" w:fill="FFFFFF"/>
        <w:spacing w:before="120" w:after="120" w:line="276" w:lineRule="auto"/>
        <w:ind w:firstLine="567"/>
        <w:jc w:val="both"/>
        <w:rPr>
          <w:rFonts w:eastAsia="Times New Roman" w:cs="Times New Roman"/>
          <w:szCs w:val="28"/>
        </w:rPr>
      </w:pPr>
      <w:bookmarkStart w:id="13" w:name="chuong_3"/>
      <w:r>
        <w:rPr>
          <w:rFonts w:eastAsia="Times New Roman" w:cs="Times New Roman"/>
          <w:szCs w:val="28"/>
        </w:rPr>
        <w:t>2. Tiêu chí, định mức phân bổ như sau:</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a) Vốn đối ứng ngân sách tỉnh hỗ trợ các xã đối ứng với nguồn ngân sách trung ương, trong đó, tập trung ưu tiên hỗ trợ các xã vùng đồng bào</w:t>
      </w:r>
      <w:r>
        <w:rPr>
          <w:rFonts w:eastAsia="Times New Roman" w:cs="Times New Roman"/>
          <w:szCs w:val="28"/>
        </w:rPr>
        <w:t xml:space="preserve"> DTTS&amp;MN và các xã phấn đấu đạt chuẩn NTM theo quy định của cấp có thẩm quyền</w:t>
      </w:r>
      <w:r>
        <w:rPr>
          <w:rStyle w:val="FootnoteReference"/>
          <w:rFonts w:eastAsia="Times New Roman" w:cs="Times New Roman"/>
          <w:szCs w:val="28"/>
        </w:rPr>
        <w:footnoteReference w:id="2"/>
      </w:r>
      <w:r>
        <w:rPr>
          <w:rFonts w:eastAsia="Times New Roman" w:cs="Times New Roman"/>
          <w:szCs w:val="28"/>
        </w:rPr>
        <w:t>.</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b) Hệ số, định mức phân bổ</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Hỗ trợ các xã vùng đồng bào DTTS&amp;MN:</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Các xã khu vực III:</w:t>
      </w:r>
    </w:p>
    <w:p w:rsidR="00FF5505" w:rsidRDefault="00DE7FAB">
      <w:pPr>
        <w:shd w:val="clear" w:color="auto" w:fill="FFFFFF"/>
        <w:spacing w:before="120" w:after="120" w:line="276" w:lineRule="auto"/>
        <w:ind w:left="567" w:firstLine="720"/>
        <w:jc w:val="both"/>
        <w:rPr>
          <w:rFonts w:eastAsia="Times New Roman" w:cs="Times New Roman"/>
          <w:i/>
          <w:szCs w:val="28"/>
        </w:rPr>
      </w:pPr>
      <w:r>
        <w:rPr>
          <w:rFonts w:eastAsia="Times New Roman" w:cs="Times New Roman"/>
          <w:szCs w:val="28"/>
        </w:rPr>
        <w:t>./ Hỗ trợ 28 xã phấn đấu xây dựng NTM giai đoạn 2026-2030</w:t>
      </w:r>
      <w:r>
        <w:rPr>
          <w:rFonts w:eastAsia="Times New Roman" w:cs="Times New Roman"/>
          <w:iCs/>
          <w:szCs w:val="28"/>
        </w:rPr>
        <w:t>: Hệ số</w:t>
      </w:r>
      <w:r>
        <w:rPr>
          <w:rFonts w:eastAsia="Times New Roman" w:cs="Times New Roman"/>
          <w:i/>
          <w:szCs w:val="28"/>
        </w:rPr>
        <w:t xml:space="preserve"> </w:t>
      </w:r>
      <w:r>
        <w:rPr>
          <w:rFonts w:eastAsia="Times New Roman" w:cs="Times New Roman"/>
          <w:iCs/>
          <w:szCs w:val="28"/>
        </w:rPr>
        <w:t xml:space="preserve">01 lần tổng vốn ngân </w:t>
      </w:r>
      <w:r>
        <w:rPr>
          <w:rFonts w:eastAsia="Times New Roman" w:cs="Times New Roman"/>
          <w:iCs/>
          <w:szCs w:val="28"/>
        </w:rPr>
        <w:t>sách Trung ương hỗ trợ.</w:t>
      </w:r>
      <w:r>
        <w:rPr>
          <w:rFonts w:eastAsia="Times New Roman" w:cs="Times New Roman"/>
          <w:i/>
          <w:szCs w:val="28"/>
        </w:rPr>
        <w:t xml:space="preserve"> </w:t>
      </w:r>
    </w:p>
    <w:p w:rsidR="00FF5505" w:rsidRDefault="00DE7FAB">
      <w:pPr>
        <w:shd w:val="clear" w:color="auto" w:fill="FFFFFF"/>
        <w:spacing w:before="120" w:after="120" w:line="276" w:lineRule="auto"/>
        <w:ind w:left="567" w:firstLine="720"/>
        <w:jc w:val="both"/>
        <w:rPr>
          <w:rFonts w:eastAsia="Times New Roman" w:cs="Times New Roman"/>
          <w:i/>
          <w:szCs w:val="28"/>
        </w:rPr>
      </w:pPr>
      <w:r>
        <w:rPr>
          <w:rFonts w:eastAsia="Times New Roman" w:cs="Times New Roman"/>
          <w:szCs w:val="28"/>
        </w:rPr>
        <w:t>./ Hỗ trợ 29 xã còn lại</w:t>
      </w:r>
      <w:r>
        <w:rPr>
          <w:rFonts w:eastAsia="Times New Roman" w:cs="Times New Roman"/>
          <w:i/>
          <w:szCs w:val="28"/>
        </w:rPr>
        <w:t xml:space="preserve">: </w:t>
      </w:r>
      <w:r>
        <w:rPr>
          <w:rFonts w:eastAsia="Times New Roman" w:cs="Times New Roman"/>
          <w:iCs/>
          <w:szCs w:val="28"/>
        </w:rPr>
        <w:t>Hệ số</w:t>
      </w:r>
      <w:r>
        <w:rPr>
          <w:rFonts w:eastAsia="Times New Roman" w:cs="Times New Roman"/>
          <w:i/>
          <w:szCs w:val="28"/>
        </w:rPr>
        <w:t xml:space="preserve"> </w:t>
      </w:r>
      <w:r>
        <w:rPr>
          <w:rFonts w:eastAsia="Times New Roman" w:cs="Times New Roman"/>
          <w:iCs/>
          <w:szCs w:val="28"/>
        </w:rPr>
        <w:t>0,5 lần tổng vốn ngân sách Trung ương hỗ trợ.</w:t>
      </w:r>
    </w:p>
    <w:p w:rsidR="00FF5505" w:rsidRDefault="00DE7FAB">
      <w:pPr>
        <w:shd w:val="clear" w:color="auto" w:fill="FFFFFF"/>
        <w:spacing w:before="120" w:after="120" w:line="276" w:lineRule="auto"/>
        <w:ind w:firstLine="567"/>
        <w:jc w:val="both"/>
        <w:rPr>
          <w:rFonts w:eastAsia="Times New Roman" w:cs="Times New Roman"/>
          <w:i/>
          <w:szCs w:val="28"/>
        </w:rPr>
      </w:pPr>
      <w:r>
        <w:rPr>
          <w:rFonts w:eastAsia="Times New Roman" w:cs="Times New Roman"/>
          <w:szCs w:val="28"/>
        </w:rPr>
        <w:t>+ Hỗ trợ 17 xã khu vực II phấn đấu xây dựng NTM giai đoạn 2026-2030</w:t>
      </w:r>
      <w:r>
        <w:rPr>
          <w:rFonts w:eastAsia="Times New Roman" w:cs="Times New Roman"/>
          <w:i/>
          <w:szCs w:val="28"/>
        </w:rPr>
        <w:t xml:space="preserve">: </w:t>
      </w:r>
      <w:r>
        <w:rPr>
          <w:rFonts w:eastAsia="Times New Roman" w:cs="Times New Roman"/>
          <w:iCs/>
          <w:szCs w:val="28"/>
        </w:rPr>
        <w:t>Hệ số</w:t>
      </w:r>
      <w:r>
        <w:rPr>
          <w:rFonts w:eastAsia="Times New Roman" w:cs="Times New Roman"/>
          <w:i/>
          <w:szCs w:val="28"/>
        </w:rPr>
        <w:t xml:space="preserve"> </w:t>
      </w:r>
      <w:r>
        <w:rPr>
          <w:rFonts w:eastAsia="Times New Roman" w:cs="Times New Roman"/>
          <w:iCs/>
          <w:szCs w:val="28"/>
        </w:rPr>
        <w:t>01 lần tổng vốn ngân sách Trung ương hỗ trợ.</w:t>
      </w:r>
    </w:p>
    <w:p w:rsidR="00FF5505" w:rsidRDefault="00DE7FAB">
      <w:pPr>
        <w:shd w:val="clear" w:color="auto" w:fill="FFFFFF"/>
        <w:spacing w:before="120" w:after="120" w:line="276" w:lineRule="auto"/>
        <w:ind w:firstLine="567"/>
        <w:jc w:val="both"/>
        <w:rPr>
          <w:rFonts w:eastAsia="Times New Roman" w:cs="Times New Roman"/>
          <w:iCs/>
          <w:szCs w:val="28"/>
        </w:rPr>
      </w:pPr>
      <w:r>
        <w:rPr>
          <w:rFonts w:eastAsia="Times New Roman" w:cs="Times New Roman"/>
          <w:szCs w:val="28"/>
        </w:rPr>
        <w:t>+ Hỗ trợ 04 xã khu vực I giai đoạn</w:t>
      </w:r>
      <w:r>
        <w:rPr>
          <w:rFonts w:eastAsia="Times New Roman" w:cs="Times New Roman"/>
          <w:szCs w:val="28"/>
        </w:rPr>
        <w:t xml:space="preserve"> 2026-2030</w:t>
      </w:r>
      <w:r>
        <w:rPr>
          <w:rFonts w:eastAsia="Times New Roman" w:cs="Times New Roman"/>
          <w:i/>
          <w:szCs w:val="28"/>
        </w:rPr>
        <w:t xml:space="preserve">: </w:t>
      </w:r>
      <w:r>
        <w:rPr>
          <w:rFonts w:eastAsia="Times New Roman" w:cs="Times New Roman"/>
          <w:iCs/>
          <w:szCs w:val="28"/>
        </w:rPr>
        <w:t>Hệ số</w:t>
      </w:r>
      <w:r>
        <w:rPr>
          <w:rFonts w:eastAsia="Times New Roman" w:cs="Times New Roman"/>
          <w:i/>
          <w:szCs w:val="28"/>
        </w:rPr>
        <w:t xml:space="preserve"> </w:t>
      </w:r>
      <w:r>
        <w:rPr>
          <w:rFonts w:eastAsia="Times New Roman" w:cs="Times New Roman"/>
          <w:iCs/>
          <w:szCs w:val="28"/>
        </w:rPr>
        <w:t>01 lần tổng vốn ngân sách Trung ương hỗ trợ.</w:t>
      </w:r>
    </w:p>
    <w:p w:rsidR="00FF5505" w:rsidRDefault="00DE7FAB">
      <w:pPr>
        <w:shd w:val="clear" w:color="auto" w:fill="FFFFFF"/>
        <w:spacing w:before="120" w:after="120" w:line="276" w:lineRule="auto"/>
        <w:ind w:firstLine="567"/>
        <w:jc w:val="both"/>
        <w:rPr>
          <w:rFonts w:eastAsia="Times New Roman" w:cs="Times New Roman"/>
          <w:iCs/>
          <w:szCs w:val="28"/>
        </w:rPr>
      </w:pPr>
      <w:r>
        <w:rPr>
          <w:rFonts w:eastAsia="Times New Roman" w:cs="Times New Roman"/>
          <w:szCs w:val="28"/>
        </w:rPr>
        <w:lastRenderedPageBreak/>
        <w:t>- Hỗ trợ 69 xã còn lại phấn phấn đấu xây dựng NTM giai đoạn 2026-2030</w:t>
      </w:r>
      <w:r>
        <w:rPr>
          <w:rFonts w:eastAsia="Times New Roman" w:cs="Times New Roman"/>
          <w:i/>
          <w:szCs w:val="28"/>
        </w:rPr>
        <w:t xml:space="preserve">: </w:t>
      </w:r>
      <w:r>
        <w:rPr>
          <w:rFonts w:eastAsia="Times New Roman" w:cs="Times New Roman"/>
          <w:iCs/>
          <w:szCs w:val="28"/>
        </w:rPr>
        <w:t>Hệ số</w:t>
      </w:r>
      <w:r>
        <w:rPr>
          <w:rFonts w:eastAsia="Times New Roman" w:cs="Times New Roman"/>
          <w:i/>
          <w:szCs w:val="28"/>
        </w:rPr>
        <w:t xml:space="preserve"> </w:t>
      </w:r>
      <w:r>
        <w:rPr>
          <w:rFonts w:eastAsia="Times New Roman" w:cs="Times New Roman"/>
          <w:iCs/>
          <w:szCs w:val="28"/>
        </w:rPr>
        <w:t>0,3 lần tổng vốn ngân sách Trung ương hỗ trợ.</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c) Vốn đối ứng ngân sách tỉnh bố trí hỗ trợ cho các xã, các thôn/bản p</w:t>
      </w:r>
      <w:r>
        <w:rPr>
          <w:rFonts w:eastAsia="Times New Roman" w:cs="Times New Roman"/>
          <w:szCs w:val="28"/>
        </w:rPr>
        <w:t xml:space="preserve">hấn đấu đạt chuẩn NTM, NTM hiện đại và hỗ trợ các chủ thể phát triển sản phẩm OCOP (mỗi xã một sản phẩm) giai đoạn 2026-2030. </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Hỗ trợ các xã được công nhận đạt chuẩn nông thôn mới trong giai đoạn 2026-2030. Mức hỗ trợ 3.000 triệu đồng/xã.</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Hỗ trợ các th</w:t>
      </w:r>
      <w:r>
        <w:rPr>
          <w:rFonts w:eastAsia="Times New Roman" w:cs="Times New Roman"/>
          <w:szCs w:val="28"/>
        </w:rPr>
        <w:t>ôn (bản) miền núi được công nhận đạt chuẩn nông thôn mới trong giai đoạn 2026-2030. Mức hỗ trợ 200 trđ/thôn (bản).</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Hỗ trợ chủ thể</w:t>
      </w:r>
      <w:r>
        <w:rPr>
          <w:rStyle w:val="FootnoteReference"/>
          <w:rFonts w:eastAsia="Times New Roman" w:cs="Times New Roman"/>
          <w:szCs w:val="28"/>
        </w:rPr>
        <w:footnoteReference w:id="3"/>
      </w:r>
      <w:r>
        <w:rPr>
          <w:rFonts w:eastAsia="Times New Roman" w:cs="Times New Roman"/>
          <w:szCs w:val="28"/>
        </w:rPr>
        <w:t xml:space="preserve"> OCOP c</w:t>
      </w:r>
      <w:r>
        <w:t>ó s</w:t>
      </w:r>
      <w:r>
        <w:t>ả</w:t>
      </w:r>
      <w:r>
        <w:t>n ph</w:t>
      </w:r>
      <w:r>
        <w:t>ẩ</w:t>
      </w:r>
      <w:r>
        <w:t>m OCOP đ</w:t>
      </w:r>
      <w:r>
        <w:t>ạ</w:t>
      </w:r>
      <w:r>
        <w:t>t 3 sao, 4 sao và 5 sao đư</w:t>
      </w:r>
      <w:r>
        <w:t>ợ</w:t>
      </w:r>
      <w:r>
        <w:t>c các c</w:t>
      </w:r>
      <w:r>
        <w:t>ấ</w:t>
      </w:r>
      <w:r>
        <w:t>p có th</w:t>
      </w:r>
      <w:r>
        <w:t>ẩ</w:t>
      </w:r>
      <w:r>
        <w:t>m quy</w:t>
      </w:r>
      <w:r>
        <w:t>ề</w:t>
      </w:r>
      <w:r>
        <w:t>n công nh</w:t>
      </w:r>
      <w:r>
        <w:t>ậ</w:t>
      </w:r>
      <w:r>
        <w:t xml:space="preserve">n </w:t>
      </w:r>
      <w:r>
        <w:rPr>
          <w:rFonts w:eastAsia="Times New Roman" w:cs="Times New Roman"/>
          <w:szCs w:val="28"/>
        </w:rPr>
        <w:t xml:space="preserve">trong giai đoạn 2026-2030: </w:t>
      </w:r>
    </w:p>
    <w:p w:rsidR="00FF5505" w:rsidRDefault="00DE7FAB">
      <w:pPr>
        <w:shd w:val="clear" w:color="auto" w:fill="FFFFFF"/>
        <w:spacing w:before="120" w:after="120" w:line="276" w:lineRule="auto"/>
        <w:ind w:firstLine="567"/>
        <w:jc w:val="both"/>
      </w:pPr>
      <w:r>
        <w:t>+ Đ</w:t>
      </w:r>
      <w:r>
        <w:t>ố</w:t>
      </w:r>
      <w:r>
        <w:t>i v</w:t>
      </w:r>
      <w:r>
        <w:t>ớ</w:t>
      </w:r>
      <w:r>
        <w:t xml:space="preserve">i </w:t>
      </w:r>
      <w:r>
        <w:t>s</w:t>
      </w:r>
      <w:r>
        <w:t>ả</w:t>
      </w:r>
      <w:r>
        <w:t>n ph</w:t>
      </w:r>
      <w:r>
        <w:t>ẩ</w:t>
      </w:r>
      <w:r>
        <w:t>m đư</w:t>
      </w:r>
      <w:r>
        <w:t>ợ</w:t>
      </w:r>
      <w:r>
        <w:t>c đánh giá, công nh</w:t>
      </w:r>
      <w:r>
        <w:t>ậ</w:t>
      </w:r>
      <w:r>
        <w:t>n l</w:t>
      </w:r>
      <w:r>
        <w:t>ầ</w:t>
      </w:r>
      <w:r>
        <w:t>n đ</w:t>
      </w:r>
      <w:r>
        <w:t>ầ</w:t>
      </w:r>
      <w:r>
        <w:t>u: H</w:t>
      </w:r>
      <w:r>
        <w:t>ỗ</w:t>
      </w:r>
      <w:r>
        <w:t xml:space="preserve"> tr</w:t>
      </w:r>
      <w:r>
        <w:t>ợ</w:t>
      </w:r>
      <w:r>
        <w:t xml:space="preserve"> 75 tri</w:t>
      </w:r>
      <w:r>
        <w:t>ệ</w:t>
      </w:r>
      <w:r>
        <w:t>u đ</w:t>
      </w:r>
      <w:r>
        <w:t>ồ</w:t>
      </w:r>
      <w:r>
        <w:t>ng/s</w:t>
      </w:r>
      <w:r>
        <w:t>ả</w:t>
      </w:r>
      <w:r>
        <w:t>n ph</w:t>
      </w:r>
      <w:r>
        <w:t>ẩ</w:t>
      </w:r>
      <w:r>
        <w:t>m đ</w:t>
      </w:r>
      <w:r>
        <w:t>ạ</w:t>
      </w:r>
      <w:r>
        <w:t>t OCOP t</w:t>
      </w:r>
      <w:r>
        <w:t>ừ</w:t>
      </w:r>
      <w:r>
        <w:t xml:space="preserve"> 3 sao tr</w:t>
      </w:r>
      <w:r>
        <w:t>ở</w:t>
      </w:r>
      <w:r>
        <w:t xml:space="preserve"> lên;</w:t>
      </w:r>
    </w:p>
    <w:p w:rsidR="00FF5505" w:rsidRDefault="00DE7FAB">
      <w:pPr>
        <w:shd w:val="clear" w:color="auto" w:fill="FFFFFF"/>
        <w:spacing w:before="120" w:after="120" w:line="276" w:lineRule="auto"/>
        <w:ind w:firstLine="567"/>
        <w:jc w:val="both"/>
      </w:pPr>
      <w:r>
        <w:t>+ Đ</w:t>
      </w:r>
      <w:r>
        <w:t>ố</w:t>
      </w:r>
      <w:r>
        <w:t>i v</w:t>
      </w:r>
      <w:r>
        <w:t>ớ</w:t>
      </w:r>
      <w:r>
        <w:t>i s</w:t>
      </w:r>
      <w:r>
        <w:t>ả</w:t>
      </w:r>
      <w:r>
        <w:t>n ph</w:t>
      </w:r>
      <w:r>
        <w:t>ẩ</w:t>
      </w:r>
      <w:r>
        <w:t>m đánh giá nâng h</w:t>
      </w:r>
      <w:r>
        <w:t>ạ</w:t>
      </w:r>
      <w:r>
        <w:t>ng sao: H</w:t>
      </w:r>
      <w:r>
        <w:t>ỗ</w:t>
      </w:r>
      <w:r>
        <w:t xml:space="preserve"> tr</w:t>
      </w:r>
      <w:r>
        <w:t>ợ</w:t>
      </w:r>
      <w:r>
        <w:t xml:space="preserve"> kho</w:t>
      </w:r>
      <w:r>
        <w:t>ả</w:t>
      </w:r>
      <w:r>
        <w:t>n chênh l</w:t>
      </w:r>
      <w:r>
        <w:t>ệ</w:t>
      </w:r>
      <w:r>
        <w:t>ch gi</w:t>
      </w:r>
      <w:r>
        <w:t>ữ</w:t>
      </w:r>
      <w:r>
        <w:t>a các m</w:t>
      </w:r>
      <w:r>
        <w:t>ứ</w:t>
      </w:r>
      <w:r>
        <w:t>c so v</w:t>
      </w:r>
      <w:r>
        <w:t>ớ</w:t>
      </w:r>
      <w:r>
        <w:t>i m</w:t>
      </w:r>
      <w:r>
        <w:t>ứ</w:t>
      </w:r>
      <w:r>
        <w:t>c h</w:t>
      </w:r>
      <w:r>
        <w:t>ỗ</w:t>
      </w:r>
      <w:r>
        <w:t xml:space="preserve"> tr</w:t>
      </w:r>
      <w:r>
        <w:t>ợ</w:t>
      </w:r>
      <w:r>
        <w:t xml:space="preserve"> đ</w:t>
      </w:r>
      <w:r>
        <w:t>ạ</w:t>
      </w:r>
      <w:r>
        <w:t>t sao l</w:t>
      </w:r>
      <w:r>
        <w:t>ầ</w:t>
      </w:r>
      <w:r>
        <w:t>n đ</w:t>
      </w:r>
      <w:r>
        <w:t>ầ</w:t>
      </w:r>
      <w:r>
        <w:t>u, c</w:t>
      </w:r>
      <w:r>
        <w:t>ụ</w:t>
      </w:r>
      <w:r>
        <w:t xml:space="preserve"> th</w:t>
      </w:r>
      <w:r>
        <w:t>ể</w:t>
      </w:r>
      <w:r>
        <w:t>: H</w:t>
      </w:r>
      <w:r>
        <w:t>ỗ</w:t>
      </w:r>
      <w:r>
        <w:t xml:space="preserve"> tr</w:t>
      </w:r>
      <w:r>
        <w:t>ợ</w:t>
      </w:r>
      <w:r>
        <w:t xml:space="preserve"> 50 tri</w:t>
      </w:r>
      <w:r>
        <w:t>ệ</w:t>
      </w:r>
      <w:r>
        <w:t>u đ</w:t>
      </w:r>
      <w:r>
        <w:t>ồ</w:t>
      </w:r>
      <w:r>
        <w:t>ng/s</w:t>
      </w:r>
      <w:r>
        <w:t>ả</w:t>
      </w:r>
      <w:r>
        <w:t>n ph</w:t>
      </w:r>
      <w:r>
        <w:t>ẩ</w:t>
      </w:r>
      <w:r>
        <w:t>m OCO</w:t>
      </w:r>
      <w:r>
        <w:t>P 3 sao nâng h</w:t>
      </w:r>
      <w:r>
        <w:t>ạ</w:t>
      </w:r>
      <w:r>
        <w:t>ng lên 4 sao; h</w:t>
      </w:r>
      <w:r>
        <w:t>ỗ</w:t>
      </w:r>
      <w:r>
        <w:t xml:space="preserve"> tr</w:t>
      </w:r>
      <w:r>
        <w:t>ợ</w:t>
      </w:r>
      <w:r>
        <w:t xml:space="preserve"> 50 tri</w:t>
      </w:r>
      <w:r>
        <w:t>ệ</w:t>
      </w:r>
      <w:r>
        <w:t>u đ</w:t>
      </w:r>
      <w:r>
        <w:t>ồ</w:t>
      </w:r>
      <w:r>
        <w:t>ng/s</w:t>
      </w:r>
      <w:r>
        <w:t>ả</w:t>
      </w:r>
      <w:r>
        <w:t>n ph</w:t>
      </w:r>
      <w:r>
        <w:t>ẩ</w:t>
      </w:r>
      <w:r>
        <w:t>m OCOP 4 sao nâng h</w:t>
      </w:r>
      <w:r>
        <w:t>ạ</w:t>
      </w:r>
      <w:r>
        <w:t>ng lên 5 sao; h</w:t>
      </w:r>
      <w:r>
        <w:t>ỗ</w:t>
      </w:r>
      <w:r>
        <w:t xml:space="preserve"> tr</w:t>
      </w:r>
      <w:r>
        <w:t>ợ</w:t>
      </w:r>
      <w:r>
        <w:t xml:space="preserve"> 75 tri</w:t>
      </w:r>
      <w:r>
        <w:t>ệ</w:t>
      </w:r>
      <w:r>
        <w:t>u đ</w:t>
      </w:r>
      <w:r>
        <w:t>ồ</w:t>
      </w:r>
      <w:r>
        <w:t>ng/s</w:t>
      </w:r>
      <w:r>
        <w:t>ả</w:t>
      </w:r>
      <w:r>
        <w:t>n ph</w:t>
      </w:r>
      <w:r>
        <w:t>ẩ</w:t>
      </w:r>
      <w:r>
        <w:t>m OCOP 3 sao nâng h</w:t>
      </w:r>
      <w:r>
        <w:t>ạ</w:t>
      </w:r>
      <w:r>
        <w:t xml:space="preserve">ng lên 5 sao. </w:t>
      </w:r>
    </w:p>
    <w:p w:rsidR="00FF5505" w:rsidRDefault="00DE7FAB">
      <w:pPr>
        <w:shd w:val="clear" w:color="auto" w:fill="FFFFFF"/>
        <w:spacing w:before="120" w:after="120" w:line="276" w:lineRule="auto"/>
        <w:ind w:firstLine="567"/>
        <w:jc w:val="both"/>
      </w:pPr>
      <w:r>
        <w:t>+ N</w:t>
      </w:r>
      <w:r>
        <w:t>ộ</w:t>
      </w:r>
      <w:r>
        <w:t>i dung h</w:t>
      </w:r>
      <w:r>
        <w:t>ỗ</w:t>
      </w:r>
      <w:r>
        <w:t xml:space="preserve"> tr</w:t>
      </w:r>
      <w:r>
        <w:t>ợ</w:t>
      </w:r>
      <w:r>
        <w:t>: H</w:t>
      </w:r>
      <w:r>
        <w:t>ỗ</w:t>
      </w:r>
      <w:r>
        <w:t xml:space="preserve"> tr</w:t>
      </w:r>
      <w:r>
        <w:t>ợ</w:t>
      </w:r>
      <w:r>
        <w:t xml:space="preserve"> tem nhãn, bao bì; h</w:t>
      </w:r>
      <w:r>
        <w:t>ỗ</w:t>
      </w:r>
      <w:r>
        <w:t xml:space="preserve"> tr</w:t>
      </w:r>
      <w:r>
        <w:t>ợ</w:t>
      </w:r>
      <w:r>
        <w:t xml:space="preserve"> ch</w:t>
      </w:r>
      <w:r>
        <w:t>ứ</w:t>
      </w:r>
      <w:r>
        <w:t>ng nh</w:t>
      </w:r>
      <w:r>
        <w:t>ậ</w:t>
      </w:r>
      <w:r>
        <w:t>n s</w:t>
      </w:r>
      <w:r>
        <w:t>ở</w:t>
      </w:r>
      <w:r>
        <w:t xml:space="preserve"> h</w:t>
      </w:r>
      <w:r>
        <w:t>ữ</w:t>
      </w:r>
      <w:r>
        <w:t>u nhãn hi</w:t>
      </w:r>
      <w:r>
        <w:t>ệ</w:t>
      </w:r>
      <w:r>
        <w:t>u; hoàn thi</w:t>
      </w:r>
      <w:r>
        <w:t>ệ</w:t>
      </w:r>
      <w:r>
        <w:t>n h</w:t>
      </w:r>
      <w:r>
        <w:t>ệ</w:t>
      </w:r>
      <w:r>
        <w:t xml:space="preserve"> th</w:t>
      </w:r>
      <w:r>
        <w:t>ố</w:t>
      </w:r>
      <w:r>
        <w:t>ng x</w:t>
      </w:r>
      <w:r>
        <w:t>ử</w:t>
      </w:r>
      <w:r>
        <w:t xml:space="preserve"> lý môi trư</w:t>
      </w:r>
      <w:r>
        <w:t>ờ</w:t>
      </w:r>
      <w:r>
        <w:t>ng; ki</w:t>
      </w:r>
      <w:r>
        <w:t>ể</w:t>
      </w:r>
      <w:r>
        <w:t>m đ</w:t>
      </w:r>
      <w:r>
        <w:t>ị</w:t>
      </w:r>
      <w:r>
        <w:t>nh s</w:t>
      </w:r>
      <w:r>
        <w:t>ả</w:t>
      </w:r>
      <w:r>
        <w:t>n ph</w:t>
      </w:r>
      <w:r>
        <w:t>ẩ</w:t>
      </w:r>
      <w:r>
        <w:t>m, ch</w:t>
      </w:r>
      <w:r>
        <w:t>ứ</w:t>
      </w:r>
      <w:r>
        <w:t>ng nh</w:t>
      </w:r>
      <w:r>
        <w:t>ậ</w:t>
      </w:r>
      <w:r>
        <w:t>n qu</w:t>
      </w:r>
      <w:r>
        <w:t>ả</w:t>
      </w:r>
      <w:r>
        <w:t>n lý ch</w:t>
      </w:r>
      <w:r>
        <w:t>ấ</w:t>
      </w:r>
      <w:r>
        <w:t>t lư</w:t>
      </w:r>
      <w:r>
        <w:t>ợ</w:t>
      </w:r>
      <w:r>
        <w:t>ng tiên ti</w:t>
      </w:r>
      <w:r>
        <w:t>ế</w:t>
      </w:r>
      <w:r>
        <w:t>n trong s</w:t>
      </w:r>
      <w:r>
        <w:t>ả</w:t>
      </w:r>
      <w:r>
        <w:t>n xu</w:t>
      </w:r>
      <w:r>
        <w:t>ấ</w:t>
      </w:r>
      <w:r>
        <w:t>t.</w:t>
      </w:r>
    </w:p>
    <w:p w:rsidR="00FF5505" w:rsidRDefault="00DE7FAB">
      <w:pPr>
        <w:shd w:val="clear" w:color="auto" w:fill="FFFFFF"/>
        <w:spacing w:before="120" w:after="120" w:line="276" w:lineRule="auto"/>
        <w:ind w:firstLine="567"/>
        <w:jc w:val="both"/>
        <w:rPr>
          <w:rFonts w:eastAsia="Times New Roman" w:cs="Times New Roman"/>
          <w:bCs/>
          <w:i/>
          <w:szCs w:val="28"/>
        </w:rPr>
      </w:pPr>
      <w:r>
        <w:rPr>
          <w:rFonts w:eastAsia="Times New Roman" w:cs="Times New Roman"/>
          <w:bCs/>
          <w:i/>
          <w:szCs w:val="28"/>
          <w:u w:val="single"/>
        </w:rPr>
        <w:t>Cơ sở đề xuất:</w:t>
      </w:r>
      <w:r>
        <w:rPr>
          <w:rFonts w:eastAsia="Times New Roman" w:cs="Times New Roman"/>
          <w:b/>
          <w:i/>
          <w:szCs w:val="28"/>
        </w:rPr>
        <w:t xml:space="preserve"> </w:t>
      </w:r>
      <w:r>
        <w:rPr>
          <w:rFonts w:eastAsia="Times New Roman" w:cs="Times New Roman"/>
          <w:bCs/>
          <w:i/>
          <w:szCs w:val="28"/>
        </w:rPr>
        <w:t>Căn cứ mục tiêu xây dựng NTM, phấn đấu đến năm 2030, toàn tỉnh có 80% số xã đạt chuẩn NTM, tương ứng với 118 xã, gồm: 69/69 (100%) xã vùng đồng bằng;</w:t>
      </w:r>
      <w:r>
        <w:rPr>
          <w:rFonts w:eastAsia="Times New Roman" w:cs="Times New Roman"/>
          <w:bCs/>
          <w:i/>
          <w:szCs w:val="28"/>
        </w:rPr>
        <w:t xml:space="preserve"> 4/4 (100%) xã khu vực I; 17/17 (100%) xã khu vực II; 28/57 (49%) xã khu vực III; có 158 thôn/bản miền núi đạt chuẩn NTM; có 328 sản phẩm OCOP (được công nhận và nâng hạng)</w:t>
      </w:r>
    </w:p>
    <w:p w:rsidR="00FF5505" w:rsidRDefault="00DE7FAB">
      <w:pPr>
        <w:shd w:val="clear" w:color="auto" w:fill="FFFFFF"/>
        <w:spacing w:before="120" w:after="120" w:line="276" w:lineRule="auto"/>
        <w:ind w:firstLine="567"/>
        <w:jc w:val="both"/>
        <w:rPr>
          <w:rFonts w:eastAsia="Times New Roman" w:cs="Times New Roman"/>
          <w:bCs/>
          <w:i/>
          <w:szCs w:val="28"/>
        </w:rPr>
      </w:pPr>
      <w:r>
        <w:rPr>
          <w:rFonts w:eastAsia="Times New Roman" w:cs="Times New Roman"/>
          <w:bCs/>
          <w:i/>
          <w:szCs w:val="28"/>
        </w:rPr>
        <w:t xml:space="preserve">Các xã vùng đồng bào DTTS và miền núi (78 xã) điều kiện khó khăn, chưa tự cân đối </w:t>
      </w:r>
      <w:r>
        <w:rPr>
          <w:rFonts w:eastAsia="Times New Roman" w:cs="Times New Roman"/>
          <w:bCs/>
          <w:i/>
          <w:szCs w:val="28"/>
        </w:rPr>
        <w:t xml:space="preserve">được ngân sách; hạ tầng kinh tế - xã hội còn thiếu, chưa đáp ứng được yêu cầu; trong khi suất đầu tư lớn (do vị trí địa lý, địa hình chia cắt, độ dốc lớn, giá nguyên vật liệu cao…). Vì vậy, không có điều kiện để đối ứng, cần sự hỗ trợ từ ngân sách tỉnh để </w:t>
      </w:r>
      <w:r>
        <w:rPr>
          <w:rFonts w:eastAsia="Times New Roman" w:cs="Times New Roman"/>
          <w:bCs/>
          <w:i/>
          <w:szCs w:val="28"/>
        </w:rPr>
        <w:t>đạt mục tiêu Chương trình.</w:t>
      </w:r>
    </w:p>
    <w:p w:rsidR="00FF5505" w:rsidRDefault="00DE7FAB">
      <w:pPr>
        <w:shd w:val="clear" w:color="auto" w:fill="FFFFFF"/>
        <w:spacing w:before="120" w:after="120" w:line="276" w:lineRule="auto"/>
        <w:ind w:firstLine="567"/>
        <w:jc w:val="both"/>
        <w:rPr>
          <w:bCs/>
          <w:i/>
          <w:szCs w:val="28"/>
        </w:rPr>
      </w:pPr>
      <w:r>
        <w:rPr>
          <w:bCs/>
          <w:i/>
          <w:szCs w:val="28"/>
        </w:rPr>
        <w:t>Theo d</w:t>
      </w:r>
      <w:r>
        <w:rPr>
          <w:bCs/>
          <w:i/>
          <w:szCs w:val="28"/>
        </w:rPr>
        <w:t>ự</w:t>
      </w:r>
      <w:r>
        <w:rPr>
          <w:bCs/>
          <w:i/>
          <w:szCs w:val="28"/>
        </w:rPr>
        <w:t xml:space="preserve"> ki</w:t>
      </w:r>
      <w:r>
        <w:rPr>
          <w:bCs/>
          <w:i/>
          <w:szCs w:val="28"/>
        </w:rPr>
        <w:t>ế</w:t>
      </w:r>
      <w:r>
        <w:rPr>
          <w:bCs/>
          <w:i/>
          <w:szCs w:val="28"/>
        </w:rPr>
        <w:t>n c</w:t>
      </w:r>
      <w:r>
        <w:rPr>
          <w:bCs/>
          <w:i/>
          <w:szCs w:val="28"/>
        </w:rPr>
        <w:t>ủ</w:t>
      </w:r>
      <w:r>
        <w:rPr>
          <w:bCs/>
          <w:i/>
          <w:szCs w:val="28"/>
        </w:rPr>
        <w:t>a Trung ương, v</w:t>
      </w:r>
      <w:r>
        <w:rPr>
          <w:bCs/>
          <w:i/>
          <w:szCs w:val="28"/>
        </w:rPr>
        <w:t>ố</w:t>
      </w:r>
      <w:r>
        <w:rPr>
          <w:bCs/>
          <w:i/>
          <w:szCs w:val="28"/>
        </w:rPr>
        <w:t>n đ</w:t>
      </w:r>
      <w:r>
        <w:rPr>
          <w:bCs/>
          <w:i/>
          <w:szCs w:val="28"/>
        </w:rPr>
        <w:t>ị</w:t>
      </w:r>
      <w:r>
        <w:rPr>
          <w:bCs/>
          <w:i/>
          <w:szCs w:val="28"/>
        </w:rPr>
        <w:t>a phương (Thanh Hóa) đ</w:t>
      </w:r>
      <w:r>
        <w:rPr>
          <w:bCs/>
          <w:i/>
          <w:szCs w:val="28"/>
        </w:rPr>
        <w:t>ố</w:t>
      </w:r>
      <w:r>
        <w:rPr>
          <w:bCs/>
          <w:i/>
          <w:szCs w:val="28"/>
        </w:rPr>
        <w:t xml:space="preserve">i </w:t>
      </w:r>
      <w:r>
        <w:rPr>
          <w:bCs/>
          <w:i/>
          <w:szCs w:val="28"/>
        </w:rPr>
        <w:t>ứ</w:t>
      </w:r>
      <w:r>
        <w:rPr>
          <w:bCs/>
          <w:i/>
          <w:szCs w:val="28"/>
        </w:rPr>
        <w:t>ng t</w:t>
      </w:r>
      <w:r>
        <w:rPr>
          <w:bCs/>
          <w:i/>
          <w:szCs w:val="28"/>
        </w:rPr>
        <w:t>ố</w:t>
      </w:r>
      <w:r>
        <w:rPr>
          <w:bCs/>
          <w:i/>
          <w:szCs w:val="28"/>
        </w:rPr>
        <w:t>i thi</w:t>
      </w:r>
      <w:r>
        <w:rPr>
          <w:bCs/>
          <w:i/>
          <w:szCs w:val="28"/>
        </w:rPr>
        <w:t>ể</w:t>
      </w:r>
      <w:r>
        <w:rPr>
          <w:bCs/>
          <w:i/>
          <w:szCs w:val="28"/>
        </w:rPr>
        <w:t xml:space="preserve">u 125% (tương </w:t>
      </w:r>
      <w:r>
        <w:rPr>
          <w:bCs/>
          <w:i/>
          <w:szCs w:val="28"/>
        </w:rPr>
        <w:t>ứ</w:t>
      </w:r>
      <w:r>
        <w:rPr>
          <w:bCs/>
          <w:i/>
          <w:szCs w:val="28"/>
        </w:rPr>
        <w:t>ng 1,25 l</w:t>
      </w:r>
      <w:r>
        <w:rPr>
          <w:bCs/>
          <w:i/>
          <w:szCs w:val="28"/>
        </w:rPr>
        <w:t>ầ</w:t>
      </w:r>
      <w:r>
        <w:rPr>
          <w:bCs/>
          <w:i/>
          <w:szCs w:val="28"/>
        </w:rPr>
        <w:t>n) so v</w:t>
      </w:r>
      <w:r>
        <w:rPr>
          <w:bCs/>
          <w:i/>
          <w:szCs w:val="28"/>
        </w:rPr>
        <w:t>ớ</w:t>
      </w:r>
      <w:r>
        <w:rPr>
          <w:bCs/>
          <w:i/>
          <w:szCs w:val="28"/>
        </w:rPr>
        <w:t>i s</w:t>
      </w:r>
      <w:r>
        <w:rPr>
          <w:bCs/>
          <w:i/>
          <w:szCs w:val="28"/>
        </w:rPr>
        <w:t>ố</w:t>
      </w:r>
      <w:r>
        <w:rPr>
          <w:bCs/>
          <w:i/>
          <w:szCs w:val="28"/>
        </w:rPr>
        <w:t xml:space="preserve"> v</w:t>
      </w:r>
      <w:r>
        <w:rPr>
          <w:bCs/>
          <w:i/>
          <w:szCs w:val="28"/>
        </w:rPr>
        <w:t>ố</w:t>
      </w:r>
      <w:r>
        <w:rPr>
          <w:bCs/>
          <w:i/>
          <w:szCs w:val="28"/>
        </w:rPr>
        <w:t>n ngân sách Trung ương h</w:t>
      </w:r>
      <w:r>
        <w:rPr>
          <w:bCs/>
          <w:i/>
          <w:szCs w:val="28"/>
        </w:rPr>
        <w:t>ỗ</w:t>
      </w:r>
      <w:r>
        <w:rPr>
          <w:bCs/>
          <w:i/>
          <w:szCs w:val="28"/>
        </w:rPr>
        <w:t xml:space="preserve"> tr</w:t>
      </w:r>
      <w:r>
        <w:rPr>
          <w:bCs/>
          <w:i/>
          <w:szCs w:val="28"/>
        </w:rPr>
        <w:t>ợ</w:t>
      </w:r>
      <w:r>
        <w:rPr>
          <w:bCs/>
          <w:i/>
          <w:szCs w:val="28"/>
        </w:rPr>
        <w:t xml:space="preserve"> t</w:t>
      </w:r>
      <w:r>
        <w:rPr>
          <w:bCs/>
          <w:i/>
          <w:szCs w:val="28"/>
        </w:rPr>
        <w:t>ỉ</w:t>
      </w:r>
      <w:r>
        <w:rPr>
          <w:bCs/>
          <w:i/>
          <w:szCs w:val="28"/>
        </w:rPr>
        <w:t>nh giai đo</w:t>
      </w:r>
      <w:r>
        <w:rPr>
          <w:bCs/>
          <w:i/>
          <w:szCs w:val="28"/>
        </w:rPr>
        <w:t>ạ</w:t>
      </w:r>
      <w:r>
        <w:rPr>
          <w:bCs/>
          <w:i/>
          <w:szCs w:val="28"/>
        </w:rPr>
        <w:t>n 2026-2030</w:t>
      </w:r>
      <w:r>
        <w:rPr>
          <w:rStyle w:val="FootnoteReference"/>
          <w:bCs/>
          <w:i/>
          <w:szCs w:val="28"/>
        </w:rPr>
        <w:footnoteReference w:id="4"/>
      </w:r>
      <w:r>
        <w:rPr>
          <w:bCs/>
          <w:i/>
          <w:szCs w:val="28"/>
        </w:rPr>
        <w:t xml:space="preserve">. </w:t>
      </w:r>
    </w:p>
    <w:p w:rsidR="00FF5505" w:rsidRDefault="00DE7FAB">
      <w:pPr>
        <w:shd w:val="clear" w:color="auto" w:fill="FFFFFF"/>
        <w:spacing w:before="120" w:after="120" w:line="276" w:lineRule="auto"/>
        <w:ind w:firstLine="567"/>
        <w:jc w:val="both"/>
        <w:rPr>
          <w:bCs/>
          <w:i/>
          <w:szCs w:val="28"/>
        </w:rPr>
      </w:pPr>
      <w:r>
        <w:rPr>
          <w:bCs/>
          <w:i/>
          <w:szCs w:val="28"/>
        </w:rPr>
        <w:lastRenderedPageBreak/>
        <w:t>Theo đó, đ</w:t>
      </w:r>
      <w:r>
        <w:rPr>
          <w:bCs/>
          <w:i/>
          <w:szCs w:val="28"/>
        </w:rPr>
        <w:t>ề</w:t>
      </w:r>
      <w:r>
        <w:rPr>
          <w:bCs/>
          <w:i/>
          <w:szCs w:val="28"/>
        </w:rPr>
        <w:t xml:space="preserve"> xu</w:t>
      </w:r>
      <w:r>
        <w:rPr>
          <w:bCs/>
          <w:i/>
          <w:szCs w:val="28"/>
        </w:rPr>
        <w:t>ấ</w:t>
      </w:r>
      <w:r>
        <w:rPr>
          <w:bCs/>
          <w:i/>
          <w:szCs w:val="28"/>
        </w:rPr>
        <w:t>t ngân sách t</w:t>
      </w:r>
      <w:r>
        <w:rPr>
          <w:bCs/>
          <w:i/>
          <w:szCs w:val="28"/>
        </w:rPr>
        <w:t>ỉ</w:t>
      </w:r>
      <w:r>
        <w:rPr>
          <w:bCs/>
          <w:i/>
          <w:szCs w:val="28"/>
        </w:rPr>
        <w:t>nh h</w:t>
      </w:r>
      <w:r>
        <w:rPr>
          <w:bCs/>
          <w:i/>
          <w:szCs w:val="28"/>
        </w:rPr>
        <w:t>ỗ</w:t>
      </w:r>
      <w:r>
        <w:rPr>
          <w:bCs/>
          <w:i/>
          <w:szCs w:val="28"/>
        </w:rPr>
        <w:t xml:space="preserve"> tr</w:t>
      </w:r>
      <w:r>
        <w:rPr>
          <w:bCs/>
          <w:i/>
          <w:szCs w:val="28"/>
        </w:rPr>
        <w:t>ợ</w:t>
      </w:r>
      <w:r>
        <w:rPr>
          <w:bCs/>
          <w:i/>
          <w:szCs w:val="28"/>
        </w:rPr>
        <w:t xml:space="preserve"> cho các xã vùng đ</w:t>
      </w:r>
      <w:r>
        <w:rPr>
          <w:bCs/>
          <w:i/>
          <w:szCs w:val="28"/>
        </w:rPr>
        <w:t>ồ</w:t>
      </w:r>
      <w:r>
        <w:rPr>
          <w:bCs/>
          <w:i/>
          <w:szCs w:val="28"/>
        </w:rPr>
        <w:t>ng</w:t>
      </w:r>
      <w:r>
        <w:rPr>
          <w:bCs/>
          <w:i/>
          <w:szCs w:val="28"/>
        </w:rPr>
        <w:t xml:space="preserve"> bào dân t</w:t>
      </w:r>
      <w:r>
        <w:rPr>
          <w:bCs/>
          <w:i/>
          <w:szCs w:val="28"/>
        </w:rPr>
        <w:t>ộ</w:t>
      </w:r>
      <w:r>
        <w:rPr>
          <w:bCs/>
          <w:i/>
          <w:szCs w:val="28"/>
        </w:rPr>
        <w:t>c thi</w:t>
      </w:r>
      <w:r>
        <w:rPr>
          <w:bCs/>
          <w:i/>
          <w:szCs w:val="28"/>
        </w:rPr>
        <w:t>ể</w:t>
      </w:r>
      <w:r>
        <w:rPr>
          <w:bCs/>
          <w:i/>
          <w:szCs w:val="28"/>
        </w:rPr>
        <w:t>u s</w:t>
      </w:r>
      <w:r>
        <w:rPr>
          <w:bCs/>
          <w:i/>
          <w:szCs w:val="28"/>
        </w:rPr>
        <w:t>ố</w:t>
      </w:r>
      <w:r>
        <w:rPr>
          <w:bCs/>
          <w:i/>
          <w:szCs w:val="28"/>
        </w:rPr>
        <w:t xml:space="preserve"> và mi</w:t>
      </w:r>
      <w:r>
        <w:rPr>
          <w:bCs/>
          <w:i/>
          <w:szCs w:val="28"/>
        </w:rPr>
        <w:t>ề</w:t>
      </w:r>
      <w:r>
        <w:rPr>
          <w:bCs/>
          <w:i/>
          <w:szCs w:val="28"/>
        </w:rPr>
        <w:t>n núi (xã khu v</w:t>
      </w:r>
      <w:r>
        <w:rPr>
          <w:bCs/>
          <w:i/>
          <w:szCs w:val="28"/>
        </w:rPr>
        <w:t>ự</w:t>
      </w:r>
      <w:r>
        <w:rPr>
          <w:bCs/>
          <w:i/>
          <w:szCs w:val="28"/>
        </w:rPr>
        <w:t>c I, II, III), các xã ph</w:t>
      </w:r>
      <w:r>
        <w:rPr>
          <w:bCs/>
          <w:i/>
          <w:szCs w:val="28"/>
        </w:rPr>
        <w:t>ấ</w:t>
      </w:r>
      <w:r>
        <w:rPr>
          <w:bCs/>
          <w:i/>
          <w:szCs w:val="28"/>
        </w:rPr>
        <w:t>n đ</w:t>
      </w:r>
      <w:r>
        <w:rPr>
          <w:bCs/>
          <w:i/>
          <w:szCs w:val="28"/>
        </w:rPr>
        <w:t>ấ</w:t>
      </w:r>
      <w:r>
        <w:rPr>
          <w:bCs/>
          <w:i/>
          <w:szCs w:val="28"/>
        </w:rPr>
        <w:t>u đ</w:t>
      </w:r>
      <w:r>
        <w:rPr>
          <w:bCs/>
          <w:i/>
          <w:szCs w:val="28"/>
        </w:rPr>
        <w:t>ạ</w:t>
      </w:r>
      <w:r>
        <w:rPr>
          <w:bCs/>
          <w:i/>
          <w:szCs w:val="28"/>
        </w:rPr>
        <w:t>t chu</w:t>
      </w:r>
      <w:r>
        <w:rPr>
          <w:bCs/>
          <w:i/>
          <w:szCs w:val="28"/>
        </w:rPr>
        <w:t>ẩ</w:t>
      </w:r>
      <w:r>
        <w:rPr>
          <w:bCs/>
          <w:i/>
          <w:szCs w:val="28"/>
        </w:rPr>
        <w:t>n NTM và phát tri</w:t>
      </w:r>
      <w:r>
        <w:rPr>
          <w:bCs/>
          <w:i/>
          <w:szCs w:val="28"/>
        </w:rPr>
        <w:t>ể</w:t>
      </w:r>
      <w:r>
        <w:rPr>
          <w:bCs/>
          <w:i/>
          <w:szCs w:val="28"/>
        </w:rPr>
        <w:t>n s</w:t>
      </w:r>
      <w:r>
        <w:rPr>
          <w:bCs/>
          <w:i/>
          <w:szCs w:val="28"/>
        </w:rPr>
        <w:t>ả</w:t>
      </w:r>
      <w:r>
        <w:rPr>
          <w:bCs/>
          <w:i/>
          <w:szCs w:val="28"/>
        </w:rPr>
        <w:t>n ph</w:t>
      </w:r>
      <w:r>
        <w:rPr>
          <w:bCs/>
          <w:i/>
          <w:szCs w:val="28"/>
        </w:rPr>
        <w:t>ẩ</w:t>
      </w:r>
      <w:r>
        <w:rPr>
          <w:bCs/>
          <w:i/>
          <w:szCs w:val="28"/>
        </w:rPr>
        <w:t>m OCOP trong giai đo</w:t>
      </w:r>
      <w:r>
        <w:rPr>
          <w:bCs/>
          <w:i/>
          <w:szCs w:val="28"/>
        </w:rPr>
        <w:t>ạ</w:t>
      </w:r>
      <w:r>
        <w:rPr>
          <w:bCs/>
          <w:i/>
          <w:szCs w:val="28"/>
        </w:rPr>
        <w:t>n 2026-2030. Đ</w:t>
      </w:r>
      <w:r>
        <w:rPr>
          <w:bCs/>
          <w:i/>
          <w:szCs w:val="28"/>
        </w:rPr>
        <w:t>ể</w:t>
      </w:r>
      <w:r>
        <w:rPr>
          <w:bCs/>
          <w:i/>
          <w:szCs w:val="28"/>
        </w:rPr>
        <w:t xml:space="preserve"> đ</w:t>
      </w:r>
      <w:r>
        <w:rPr>
          <w:bCs/>
          <w:i/>
          <w:szCs w:val="28"/>
        </w:rPr>
        <w:t>ộ</w:t>
      </w:r>
      <w:r>
        <w:rPr>
          <w:bCs/>
          <w:i/>
          <w:szCs w:val="28"/>
        </w:rPr>
        <w:t>ng viên, khuy</w:t>
      </w:r>
      <w:r>
        <w:rPr>
          <w:bCs/>
          <w:i/>
          <w:szCs w:val="28"/>
        </w:rPr>
        <w:t>ế</w:t>
      </w:r>
      <w:r>
        <w:rPr>
          <w:bCs/>
          <w:i/>
          <w:szCs w:val="28"/>
        </w:rPr>
        <w:t>n khích các đ</w:t>
      </w:r>
      <w:r>
        <w:rPr>
          <w:bCs/>
          <w:i/>
          <w:szCs w:val="28"/>
        </w:rPr>
        <w:t>ị</w:t>
      </w:r>
      <w:r>
        <w:rPr>
          <w:bCs/>
          <w:i/>
          <w:szCs w:val="28"/>
        </w:rPr>
        <w:t>a phương th</w:t>
      </w:r>
      <w:r>
        <w:rPr>
          <w:bCs/>
          <w:i/>
          <w:szCs w:val="28"/>
        </w:rPr>
        <w:t>ự</w:t>
      </w:r>
      <w:r>
        <w:rPr>
          <w:bCs/>
          <w:i/>
          <w:szCs w:val="28"/>
        </w:rPr>
        <w:t>c hi</w:t>
      </w:r>
      <w:r>
        <w:rPr>
          <w:bCs/>
          <w:i/>
          <w:szCs w:val="28"/>
        </w:rPr>
        <w:t>ệ</w:t>
      </w:r>
      <w:r>
        <w:rPr>
          <w:bCs/>
          <w:i/>
          <w:szCs w:val="28"/>
        </w:rPr>
        <w:t>n Chương trình, đ</w:t>
      </w:r>
      <w:r>
        <w:rPr>
          <w:bCs/>
          <w:i/>
          <w:szCs w:val="28"/>
        </w:rPr>
        <w:t>ồ</w:t>
      </w:r>
      <w:r>
        <w:rPr>
          <w:bCs/>
          <w:i/>
          <w:szCs w:val="28"/>
        </w:rPr>
        <w:t>ng th</w:t>
      </w:r>
      <w:r>
        <w:rPr>
          <w:bCs/>
          <w:i/>
          <w:szCs w:val="28"/>
        </w:rPr>
        <w:t>ờ</w:t>
      </w:r>
      <w:r>
        <w:rPr>
          <w:bCs/>
          <w:i/>
          <w:szCs w:val="28"/>
        </w:rPr>
        <w:t>i, đ</w:t>
      </w:r>
      <w:r>
        <w:rPr>
          <w:bCs/>
          <w:i/>
          <w:szCs w:val="28"/>
        </w:rPr>
        <w:t>ả</w:t>
      </w:r>
      <w:r>
        <w:rPr>
          <w:bCs/>
          <w:i/>
          <w:szCs w:val="28"/>
        </w:rPr>
        <w:t>m b</w:t>
      </w:r>
      <w:r>
        <w:rPr>
          <w:bCs/>
          <w:i/>
          <w:szCs w:val="28"/>
        </w:rPr>
        <w:t>ả</w:t>
      </w:r>
      <w:r>
        <w:rPr>
          <w:bCs/>
          <w:i/>
          <w:szCs w:val="28"/>
        </w:rPr>
        <w:t>o t</w:t>
      </w:r>
      <w:r>
        <w:rPr>
          <w:bCs/>
          <w:i/>
          <w:szCs w:val="28"/>
        </w:rPr>
        <w:t>ỷ</w:t>
      </w:r>
      <w:r>
        <w:rPr>
          <w:bCs/>
          <w:i/>
          <w:szCs w:val="28"/>
        </w:rPr>
        <w:t xml:space="preserve"> l</w:t>
      </w:r>
      <w:r>
        <w:rPr>
          <w:bCs/>
          <w:i/>
          <w:szCs w:val="28"/>
        </w:rPr>
        <w:t>ệ</w:t>
      </w:r>
      <w:r>
        <w:rPr>
          <w:bCs/>
          <w:i/>
          <w:szCs w:val="28"/>
        </w:rPr>
        <w:t xml:space="preserve"> v</w:t>
      </w:r>
      <w:r>
        <w:rPr>
          <w:bCs/>
          <w:i/>
          <w:szCs w:val="28"/>
        </w:rPr>
        <w:t>ố</w:t>
      </w:r>
      <w:r>
        <w:rPr>
          <w:bCs/>
          <w:i/>
          <w:szCs w:val="28"/>
        </w:rPr>
        <w:t>n đ</w:t>
      </w:r>
      <w:r>
        <w:rPr>
          <w:bCs/>
          <w:i/>
          <w:szCs w:val="28"/>
        </w:rPr>
        <w:t>ố</w:t>
      </w:r>
      <w:r>
        <w:rPr>
          <w:bCs/>
          <w:i/>
          <w:szCs w:val="28"/>
        </w:rPr>
        <w:t xml:space="preserve">i </w:t>
      </w:r>
      <w:r>
        <w:rPr>
          <w:bCs/>
          <w:i/>
          <w:szCs w:val="28"/>
        </w:rPr>
        <w:t>ứ</w:t>
      </w:r>
      <w:r>
        <w:rPr>
          <w:bCs/>
          <w:i/>
          <w:szCs w:val="28"/>
        </w:rPr>
        <w:t xml:space="preserve">ng theo quy </w:t>
      </w:r>
      <w:r>
        <w:rPr>
          <w:bCs/>
          <w:i/>
          <w:szCs w:val="28"/>
        </w:rPr>
        <w:t>đ</w:t>
      </w:r>
      <w:r>
        <w:rPr>
          <w:bCs/>
          <w:i/>
          <w:szCs w:val="28"/>
        </w:rPr>
        <w:t>ị</w:t>
      </w:r>
      <w:r>
        <w:rPr>
          <w:bCs/>
          <w:i/>
          <w:szCs w:val="28"/>
        </w:rPr>
        <w:t>nh.</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xml:space="preserve">4. Nguồn vốn thực hiện: </w:t>
      </w:r>
      <w:r>
        <w:t>Ngân sách t</w:t>
      </w:r>
      <w:r>
        <w:t>ỉ</w:t>
      </w:r>
      <w:r>
        <w:t>nh b</w:t>
      </w:r>
      <w:r>
        <w:t>ố</w:t>
      </w:r>
      <w:r>
        <w:t xml:space="preserve"> trí h</w:t>
      </w:r>
      <w:r>
        <w:t>ằ</w:t>
      </w:r>
      <w:r>
        <w:t>ng năm theo kh</w:t>
      </w:r>
      <w:r>
        <w:t>ả</w:t>
      </w:r>
      <w:r>
        <w:t xml:space="preserve"> năng cân đ</w:t>
      </w:r>
      <w:r>
        <w:t>ố</w:t>
      </w:r>
      <w:r>
        <w:t>i ngân sách và các ngu</w:t>
      </w:r>
      <w:r>
        <w:t>ồ</w:t>
      </w:r>
      <w:r>
        <w:t>n v</w:t>
      </w:r>
      <w:r>
        <w:t>ố</w:t>
      </w:r>
      <w:r>
        <w:t>n huy đ</w:t>
      </w:r>
      <w:r>
        <w:t>ộ</w:t>
      </w:r>
      <w:r>
        <w:t>ng h</w:t>
      </w:r>
      <w:r>
        <w:t>ợ</w:t>
      </w:r>
      <w:r>
        <w:t>p pháp khác theo quy đ</w:t>
      </w:r>
      <w:r>
        <w:t>ị</w:t>
      </w:r>
      <w:r>
        <w:t>nh c</w:t>
      </w:r>
      <w:r>
        <w:t>ủ</w:t>
      </w:r>
      <w:r>
        <w:t>a pháp lu</w:t>
      </w:r>
      <w:r>
        <w:t>ậ</w:t>
      </w:r>
      <w:r>
        <w:t>t</w:t>
      </w:r>
      <w:r>
        <w:rPr>
          <w:rFonts w:eastAsia="Times New Roman" w:cs="Times New Roman"/>
          <w:szCs w:val="28"/>
        </w:rPr>
        <w:t>.</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 xml:space="preserve">5. </w:t>
      </w:r>
      <w:r>
        <w:t>H</w:t>
      </w:r>
      <w:r>
        <w:t>ằ</w:t>
      </w:r>
      <w:r>
        <w:t>ng năm, căn c</w:t>
      </w:r>
      <w:r>
        <w:t>ứ</w:t>
      </w:r>
      <w:r>
        <w:t xml:space="preserve"> kh</w:t>
      </w:r>
      <w:r>
        <w:t>ả</w:t>
      </w:r>
      <w:r>
        <w:t xml:space="preserve"> năng cân đ</w:t>
      </w:r>
      <w:r>
        <w:t>ố</w:t>
      </w:r>
      <w:r>
        <w:t>i ngân sách 3 t</w:t>
      </w:r>
      <w:r>
        <w:t>ỉ</w:t>
      </w:r>
      <w:r>
        <w:t>nh, m</w:t>
      </w:r>
      <w:r>
        <w:t>ụ</w:t>
      </w:r>
      <w:r>
        <w:t>c tiêu, nhi</w:t>
      </w:r>
      <w:r>
        <w:t>ệ</w:t>
      </w:r>
      <w:r>
        <w:t>m v</w:t>
      </w:r>
      <w:r>
        <w:t>ụ</w:t>
      </w:r>
      <w:r>
        <w:t xml:space="preserve"> c</w:t>
      </w:r>
      <w:r>
        <w:t>ủ</w:t>
      </w:r>
      <w:r>
        <w:t>a Chương trình, k</w:t>
      </w:r>
      <w:r>
        <w:t>ế</w:t>
      </w:r>
      <w:r>
        <w:t>t qu</w:t>
      </w:r>
      <w:r>
        <w:t>ả</w:t>
      </w:r>
      <w:r>
        <w:t xml:space="preserve"> th</w:t>
      </w:r>
      <w:r>
        <w:t>ự</w:t>
      </w:r>
      <w:r>
        <w:t>c hi</w:t>
      </w:r>
      <w:r>
        <w:t>ệ</w:t>
      </w:r>
      <w:r>
        <w:t>n và gi</w:t>
      </w:r>
      <w:r>
        <w:t>ả</w:t>
      </w:r>
      <w:r>
        <w:t>i ngân v</w:t>
      </w:r>
      <w:r>
        <w:t>ố</w:t>
      </w:r>
      <w:r>
        <w:t>n c</w:t>
      </w:r>
      <w:r>
        <w:t>ủ</w:t>
      </w:r>
      <w:r>
        <w:t>a các đ</w:t>
      </w:r>
      <w:r>
        <w:t>ị</w:t>
      </w:r>
      <w:r>
        <w:t xml:space="preserve">a phương, </w:t>
      </w:r>
      <w:r>
        <w:t>Ủ</w:t>
      </w:r>
      <w:r>
        <w:t>y ban nhân dân t</w:t>
      </w:r>
      <w:r>
        <w:t>ỉ</w:t>
      </w:r>
      <w:r>
        <w:t>nh xây d</w:t>
      </w:r>
      <w:r>
        <w:t>ự</w:t>
      </w:r>
      <w:r>
        <w:t>ng phương án phân b</w:t>
      </w:r>
      <w:r>
        <w:t>ổ</w:t>
      </w:r>
      <w:r>
        <w:t xml:space="preserve"> v</w:t>
      </w:r>
      <w:r>
        <w:t>ố</w:t>
      </w:r>
      <w:r>
        <w:t>n đ</w:t>
      </w:r>
      <w:r>
        <w:t>ố</w:t>
      </w:r>
      <w:r>
        <w:t xml:space="preserve">i </w:t>
      </w:r>
      <w:r>
        <w:t>ứ</w:t>
      </w:r>
      <w:r>
        <w:t>ng ngân sách t</w:t>
      </w:r>
      <w:r>
        <w:t>ỉ</w:t>
      </w:r>
      <w:r>
        <w:t>nh cho c</w:t>
      </w:r>
      <w:r>
        <w:t>ấ</w:t>
      </w:r>
      <w:r>
        <w:t>p xã theo nguyên t</w:t>
      </w:r>
      <w:r>
        <w:t>ắ</w:t>
      </w:r>
      <w:r>
        <w:t>c, tiêu chí, đ</w:t>
      </w:r>
      <w:r>
        <w:t>ị</w:t>
      </w:r>
      <w:r>
        <w:t>nh m</w:t>
      </w:r>
      <w:r>
        <w:t>ứ</w:t>
      </w:r>
      <w:r>
        <w:t>c quy đ</w:t>
      </w:r>
      <w:r>
        <w:t>ị</w:t>
      </w:r>
      <w:r>
        <w:t>nh t</w:t>
      </w:r>
      <w:r>
        <w:t>ạ</w:t>
      </w:r>
      <w:r>
        <w:t>i Đi</w:t>
      </w:r>
      <w:r>
        <w:t>ề</w:t>
      </w:r>
      <w:r>
        <w:t>u này, trình H</w:t>
      </w:r>
      <w:r>
        <w:t>ộ</w:t>
      </w:r>
      <w:r>
        <w:t>i đ</w:t>
      </w:r>
      <w:r>
        <w:t>ồ</w:t>
      </w:r>
      <w:r>
        <w:t>ng nhân dân t</w:t>
      </w:r>
      <w:r>
        <w:t>ỉ</w:t>
      </w:r>
      <w:r>
        <w:t>nh quy</w:t>
      </w:r>
      <w:r>
        <w:t>ế</w:t>
      </w:r>
      <w:r>
        <w:t>t đ</w:t>
      </w:r>
      <w:r>
        <w:t>ị</w:t>
      </w:r>
      <w:r>
        <w:t>nh theo quy đ</w:t>
      </w:r>
      <w:r>
        <w:t>ị</w:t>
      </w:r>
      <w:r>
        <w:t>nh.</w:t>
      </w:r>
    </w:p>
    <w:p w:rsidR="00FF5505" w:rsidRDefault="00DE7FAB">
      <w:pPr>
        <w:shd w:val="clear" w:color="auto" w:fill="FFFFFF"/>
        <w:spacing w:before="120" w:after="120" w:line="276" w:lineRule="auto"/>
        <w:ind w:firstLine="567"/>
        <w:jc w:val="both"/>
        <w:rPr>
          <w:rFonts w:eastAsia="Times New Roman" w:cs="Times New Roman"/>
          <w:b/>
          <w:szCs w:val="28"/>
        </w:rPr>
      </w:pPr>
      <w:r>
        <w:rPr>
          <w:rFonts w:eastAsia="Times New Roman" w:cs="Times New Roman"/>
          <w:b/>
          <w:szCs w:val="28"/>
        </w:rPr>
        <w:t>Điề</w:t>
      </w:r>
      <w:r>
        <w:rPr>
          <w:rFonts w:eastAsia="Times New Roman" w:cs="Times New Roman"/>
          <w:b/>
          <w:szCs w:val="28"/>
        </w:rPr>
        <w:t>u 7. Quy định tỷ lệ vốn đối ứng của ngân sách xã</w:t>
      </w:r>
    </w:p>
    <w:p w:rsidR="00FF5505" w:rsidRDefault="00DE7FAB">
      <w:pPr>
        <w:shd w:val="clear" w:color="auto" w:fill="FFFFFF"/>
        <w:spacing w:before="120" w:after="120" w:line="276" w:lineRule="auto"/>
        <w:ind w:firstLine="567"/>
        <w:jc w:val="both"/>
        <w:rPr>
          <w:rFonts w:eastAsia="Times New Roman" w:cs="Times New Roman"/>
          <w:szCs w:val="28"/>
        </w:rPr>
      </w:pPr>
      <w:r>
        <w:rPr>
          <w:rFonts w:eastAsia="Times New Roman" w:cs="Times New Roman"/>
          <w:szCs w:val="28"/>
        </w:rPr>
        <w:t>a) 78 xã vùng đồng bào DTTS&amp;MN</w:t>
      </w:r>
      <w:r>
        <w:rPr>
          <w:rFonts w:eastAsia="Times New Roman" w:cs="Times New Roman"/>
          <w:iCs/>
          <w:szCs w:val="28"/>
        </w:rPr>
        <w:t>:</w:t>
      </w:r>
      <w:r>
        <w:rPr>
          <w:rFonts w:eastAsia="Times New Roman" w:cs="Times New Roman"/>
          <w:i/>
          <w:szCs w:val="28"/>
        </w:rPr>
        <w:t xml:space="preserve"> </w:t>
      </w:r>
      <w:r>
        <w:rPr>
          <w:rFonts w:eastAsia="Times New Roman" w:cs="Times New Roman"/>
          <w:szCs w:val="28"/>
        </w:rPr>
        <w:t>Hằng năm, trên cơ sở khả năng ngân sách địa phương để cân đối bố trí thêm thực hiện Chương trình.</w:t>
      </w:r>
    </w:p>
    <w:p w:rsidR="00FF5505" w:rsidRDefault="00DE7FAB">
      <w:pPr>
        <w:shd w:val="clear" w:color="auto" w:fill="FFFFFF"/>
        <w:spacing w:before="120" w:after="120" w:line="276" w:lineRule="auto"/>
        <w:ind w:firstLine="567"/>
        <w:jc w:val="both"/>
        <w:rPr>
          <w:rFonts w:eastAsia="Times New Roman" w:cs="Times New Roman"/>
          <w:b/>
          <w:szCs w:val="28"/>
        </w:rPr>
      </w:pPr>
      <w:r>
        <w:rPr>
          <w:rFonts w:eastAsia="Times New Roman" w:cs="Times New Roman"/>
          <w:szCs w:val="28"/>
        </w:rPr>
        <w:t>b) Các xã còn lại (69 xã): Hằng năm ngân sách địa phương đối ứng tối thiểu gấ</w:t>
      </w:r>
      <w:r>
        <w:rPr>
          <w:rFonts w:eastAsia="Times New Roman" w:cs="Times New Roman"/>
          <w:szCs w:val="28"/>
        </w:rPr>
        <w:t>p 2 lần tổng vốn ngân sách Trung ương hỗ trợ thực hiện Chương trình.</w:t>
      </w:r>
      <w:r>
        <w:rPr>
          <w:rFonts w:eastAsia="Times New Roman" w:cs="Times New Roman"/>
          <w:b/>
          <w:szCs w:val="28"/>
        </w:rPr>
        <w:t xml:space="preserve"> </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rFonts w:eastAsia="Times New Roman" w:cs="Times New Roman"/>
          <w:b/>
          <w:szCs w:val="28"/>
        </w:rPr>
      </w:pPr>
      <w:r>
        <w:rPr>
          <w:rFonts w:eastAsia="Times New Roman" w:cs="Times New Roman"/>
          <w:b/>
          <w:szCs w:val="28"/>
        </w:rPr>
        <w:t xml:space="preserve">Điều 8. </w:t>
      </w:r>
      <w:r>
        <w:rPr>
          <w:b/>
          <w:szCs w:val="28"/>
        </w:rPr>
        <w:t>D</w:t>
      </w:r>
      <w:r>
        <w:rPr>
          <w:b/>
          <w:szCs w:val="28"/>
        </w:rPr>
        <w:t>ự</w:t>
      </w:r>
      <w:r>
        <w:rPr>
          <w:b/>
          <w:szCs w:val="28"/>
        </w:rPr>
        <w:t xml:space="preserve"> ki</w:t>
      </w:r>
      <w:r>
        <w:rPr>
          <w:b/>
          <w:szCs w:val="28"/>
        </w:rPr>
        <w:t>ế</w:t>
      </w:r>
      <w:r>
        <w:rPr>
          <w:b/>
          <w:szCs w:val="28"/>
        </w:rPr>
        <w:t>n nhu c</w:t>
      </w:r>
      <w:r>
        <w:rPr>
          <w:b/>
          <w:szCs w:val="28"/>
        </w:rPr>
        <w:t>ầ</w:t>
      </w:r>
      <w:r>
        <w:rPr>
          <w:b/>
          <w:szCs w:val="28"/>
        </w:rPr>
        <w:t>u v</w:t>
      </w:r>
      <w:r>
        <w:rPr>
          <w:b/>
          <w:szCs w:val="28"/>
        </w:rPr>
        <w:t>ố</w:t>
      </w:r>
      <w:r>
        <w:rPr>
          <w:b/>
          <w:szCs w:val="28"/>
        </w:rPr>
        <w:t>n th</w:t>
      </w:r>
      <w:r>
        <w:rPr>
          <w:b/>
          <w:szCs w:val="28"/>
        </w:rPr>
        <w:t>ự</w:t>
      </w:r>
      <w:r>
        <w:rPr>
          <w:b/>
          <w:szCs w:val="28"/>
        </w:rPr>
        <w:t>c hi</w:t>
      </w:r>
      <w:r>
        <w:rPr>
          <w:b/>
          <w:szCs w:val="28"/>
        </w:rPr>
        <w:t>ệ</w:t>
      </w:r>
      <w:r>
        <w:rPr>
          <w:b/>
          <w:szCs w:val="28"/>
        </w:rPr>
        <w:t>n Chương trình</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szCs w:val="28"/>
        </w:rPr>
      </w:pPr>
      <w:r>
        <w:rPr>
          <w:szCs w:val="28"/>
        </w:rPr>
        <w:t>1. Ngân sách Trung ương h</w:t>
      </w:r>
      <w:r>
        <w:rPr>
          <w:szCs w:val="28"/>
        </w:rPr>
        <w:t>ỗ</w:t>
      </w:r>
      <w:r>
        <w:rPr>
          <w:szCs w:val="28"/>
        </w:rPr>
        <w:t xml:space="preserve"> tr</w:t>
      </w:r>
      <w:r>
        <w:rPr>
          <w:szCs w:val="28"/>
        </w:rPr>
        <w:t>ợ</w:t>
      </w:r>
      <w:r>
        <w:rPr>
          <w:szCs w:val="28"/>
        </w:rPr>
        <w:t xml:space="preserve"> tr</w:t>
      </w:r>
      <w:r>
        <w:rPr>
          <w:szCs w:val="28"/>
        </w:rPr>
        <w:t>ự</w:t>
      </w:r>
      <w:r>
        <w:rPr>
          <w:szCs w:val="28"/>
        </w:rPr>
        <w:t>c ti</w:t>
      </w:r>
      <w:r>
        <w:rPr>
          <w:szCs w:val="28"/>
        </w:rPr>
        <w:t>ế</w:t>
      </w:r>
      <w:r>
        <w:rPr>
          <w:szCs w:val="28"/>
        </w:rPr>
        <w:t xml:space="preserve">p Chương trình: </w:t>
      </w:r>
      <w:r>
        <w:rPr>
          <w:rFonts w:eastAsia="Times New Roman" w:cs="Times New Roman"/>
          <w:szCs w:val="28"/>
        </w:rPr>
        <w:t xml:space="preserve">5.507,76 </w:t>
      </w:r>
      <w:r>
        <w:rPr>
          <w:szCs w:val="28"/>
        </w:rPr>
        <w:t>t</w:t>
      </w:r>
      <w:r>
        <w:rPr>
          <w:szCs w:val="28"/>
        </w:rPr>
        <w:t>ỷ</w:t>
      </w:r>
      <w:r>
        <w:rPr>
          <w:szCs w:val="28"/>
        </w:rPr>
        <w:t xml:space="preserve"> đ</w:t>
      </w:r>
      <w:r>
        <w:rPr>
          <w:szCs w:val="28"/>
        </w:rPr>
        <w:t>ồ</w:t>
      </w:r>
      <w:r>
        <w:rPr>
          <w:szCs w:val="28"/>
        </w:rPr>
        <w:t>ng.</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szCs w:val="28"/>
        </w:rPr>
      </w:pPr>
      <w:r>
        <w:rPr>
          <w:szCs w:val="28"/>
        </w:rPr>
        <w:t>2. Ngân sách đ</w:t>
      </w:r>
      <w:r>
        <w:rPr>
          <w:szCs w:val="28"/>
        </w:rPr>
        <w:t>ị</w:t>
      </w:r>
      <w:r>
        <w:rPr>
          <w:szCs w:val="28"/>
        </w:rPr>
        <w:t>a phương (t</w:t>
      </w:r>
      <w:r>
        <w:rPr>
          <w:szCs w:val="28"/>
        </w:rPr>
        <w:t>ỉ</w:t>
      </w:r>
      <w:r>
        <w:rPr>
          <w:szCs w:val="28"/>
        </w:rPr>
        <w:t>nh, xã): 6.877,2 t</w:t>
      </w:r>
      <w:r>
        <w:rPr>
          <w:szCs w:val="28"/>
        </w:rPr>
        <w:t>ỷ</w:t>
      </w:r>
      <w:r>
        <w:rPr>
          <w:szCs w:val="28"/>
        </w:rPr>
        <w:t xml:space="preserve"> đ</w:t>
      </w:r>
      <w:r>
        <w:rPr>
          <w:szCs w:val="28"/>
        </w:rPr>
        <w:t>ồ</w:t>
      </w:r>
      <w:r>
        <w:rPr>
          <w:szCs w:val="28"/>
        </w:rPr>
        <w:t>ng.</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szCs w:val="28"/>
        </w:rPr>
      </w:pPr>
      <w:r>
        <w:rPr>
          <w:szCs w:val="28"/>
        </w:rPr>
        <w:t xml:space="preserve">- Ngân </w:t>
      </w:r>
      <w:r>
        <w:rPr>
          <w:szCs w:val="28"/>
        </w:rPr>
        <w:t>sách t</w:t>
      </w:r>
      <w:r>
        <w:rPr>
          <w:szCs w:val="28"/>
        </w:rPr>
        <w:t>ỉ</w:t>
      </w:r>
      <w:r>
        <w:rPr>
          <w:szCs w:val="28"/>
        </w:rPr>
        <w:t>nh: 3.441,307 t</w:t>
      </w:r>
      <w:r>
        <w:rPr>
          <w:szCs w:val="28"/>
        </w:rPr>
        <w:t>ỷ</w:t>
      </w:r>
      <w:r>
        <w:rPr>
          <w:szCs w:val="28"/>
        </w:rPr>
        <w:t xml:space="preserve"> đ</w:t>
      </w:r>
      <w:r>
        <w:rPr>
          <w:szCs w:val="28"/>
        </w:rPr>
        <w:t>ồ</w:t>
      </w:r>
      <w:r>
        <w:rPr>
          <w:szCs w:val="28"/>
        </w:rPr>
        <w:t>ng</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szCs w:val="28"/>
        </w:rPr>
      </w:pPr>
      <w:r>
        <w:rPr>
          <w:szCs w:val="28"/>
        </w:rPr>
        <w:t>- Ngân sách xã: 3.435,893 t</w:t>
      </w:r>
      <w:r>
        <w:rPr>
          <w:szCs w:val="28"/>
        </w:rPr>
        <w:t>ỷ</w:t>
      </w:r>
      <w:r>
        <w:rPr>
          <w:szCs w:val="28"/>
        </w:rPr>
        <w:t xml:space="preserve"> đ</w:t>
      </w:r>
      <w:r>
        <w:rPr>
          <w:szCs w:val="28"/>
        </w:rPr>
        <w:t>ồ</w:t>
      </w:r>
      <w:r>
        <w:rPr>
          <w:szCs w:val="28"/>
        </w:rPr>
        <w:t>ng</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szCs w:val="28"/>
        </w:rPr>
      </w:pPr>
      <w:r>
        <w:rPr>
          <w:szCs w:val="28"/>
        </w:rPr>
        <w:t>3. V</w:t>
      </w:r>
      <w:r>
        <w:rPr>
          <w:szCs w:val="28"/>
        </w:rPr>
        <w:t>ố</w:t>
      </w:r>
      <w:r>
        <w:rPr>
          <w:szCs w:val="28"/>
        </w:rPr>
        <w:t>n l</w:t>
      </w:r>
      <w:r>
        <w:rPr>
          <w:szCs w:val="28"/>
        </w:rPr>
        <w:t>ồ</w:t>
      </w:r>
      <w:r>
        <w:rPr>
          <w:szCs w:val="28"/>
        </w:rPr>
        <w:t>ng ghép: 5.127 t</w:t>
      </w:r>
      <w:r>
        <w:rPr>
          <w:szCs w:val="28"/>
        </w:rPr>
        <w:t>ỷ</w:t>
      </w:r>
      <w:r>
        <w:rPr>
          <w:szCs w:val="28"/>
        </w:rPr>
        <w:t xml:space="preserve"> đ</w:t>
      </w:r>
      <w:r>
        <w:rPr>
          <w:szCs w:val="28"/>
        </w:rPr>
        <w:t>ồ</w:t>
      </w:r>
      <w:r>
        <w:rPr>
          <w:szCs w:val="28"/>
        </w:rPr>
        <w:t>ng.</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szCs w:val="28"/>
        </w:rPr>
      </w:pPr>
      <w:r>
        <w:rPr>
          <w:szCs w:val="28"/>
        </w:rPr>
        <w:t>4. V</w:t>
      </w:r>
      <w:r>
        <w:rPr>
          <w:szCs w:val="28"/>
        </w:rPr>
        <w:t>ố</w:t>
      </w:r>
      <w:r>
        <w:rPr>
          <w:szCs w:val="28"/>
        </w:rPr>
        <w:t>n tín d</w:t>
      </w:r>
      <w:r>
        <w:rPr>
          <w:szCs w:val="28"/>
        </w:rPr>
        <w:t>ụ</w:t>
      </w:r>
      <w:r>
        <w:rPr>
          <w:szCs w:val="28"/>
        </w:rPr>
        <w:t>ng: 5.842 t</w:t>
      </w:r>
      <w:r>
        <w:rPr>
          <w:szCs w:val="28"/>
        </w:rPr>
        <w:t>ỷ</w:t>
      </w:r>
      <w:r>
        <w:rPr>
          <w:szCs w:val="28"/>
        </w:rPr>
        <w:t xml:space="preserve"> đ</w:t>
      </w:r>
      <w:r>
        <w:rPr>
          <w:szCs w:val="28"/>
        </w:rPr>
        <w:t>ồ</w:t>
      </w:r>
      <w:r>
        <w:rPr>
          <w:szCs w:val="28"/>
        </w:rPr>
        <w:t>ng.</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szCs w:val="28"/>
        </w:rPr>
      </w:pPr>
      <w:r>
        <w:rPr>
          <w:szCs w:val="28"/>
        </w:rPr>
        <w:t>5. V</w:t>
      </w:r>
      <w:r>
        <w:rPr>
          <w:szCs w:val="28"/>
        </w:rPr>
        <w:t>ố</w:t>
      </w:r>
      <w:r>
        <w:rPr>
          <w:szCs w:val="28"/>
        </w:rPr>
        <w:t>n doanh nghi</w:t>
      </w:r>
      <w:r>
        <w:rPr>
          <w:szCs w:val="28"/>
        </w:rPr>
        <w:t>ệ</w:t>
      </w:r>
      <w:r>
        <w:rPr>
          <w:szCs w:val="28"/>
        </w:rPr>
        <w:t>p và huy đ</w:t>
      </w:r>
      <w:r>
        <w:rPr>
          <w:szCs w:val="28"/>
        </w:rPr>
        <w:t>ộ</w:t>
      </w:r>
      <w:r>
        <w:rPr>
          <w:szCs w:val="28"/>
        </w:rPr>
        <w:t>ng t</w:t>
      </w:r>
      <w:r>
        <w:rPr>
          <w:szCs w:val="28"/>
        </w:rPr>
        <w:t>ừ</w:t>
      </w:r>
      <w:r>
        <w:rPr>
          <w:szCs w:val="28"/>
        </w:rPr>
        <w:t xml:space="preserve"> c</w:t>
      </w:r>
      <w:r>
        <w:rPr>
          <w:szCs w:val="28"/>
        </w:rPr>
        <w:t>ộ</w:t>
      </w:r>
      <w:r>
        <w:rPr>
          <w:szCs w:val="28"/>
        </w:rPr>
        <w:t>ng đ</w:t>
      </w:r>
      <w:r>
        <w:rPr>
          <w:szCs w:val="28"/>
        </w:rPr>
        <w:t>ồ</w:t>
      </w:r>
      <w:r>
        <w:rPr>
          <w:szCs w:val="28"/>
        </w:rPr>
        <w:t>ng: 5.777 t</w:t>
      </w:r>
      <w:r>
        <w:rPr>
          <w:szCs w:val="28"/>
        </w:rPr>
        <w:t>ỷ</w:t>
      </w:r>
      <w:r>
        <w:rPr>
          <w:szCs w:val="28"/>
        </w:rPr>
        <w:t xml:space="preserve"> đ</w:t>
      </w:r>
      <w:r>
        <w:rPr>
          <w:szCs w:val="28"/>
        </w:rPr>
        <w:t>ồ</w:t>
      </w:r>
      <w:r>
        <w:rPr>
          <w:szCs w:val="28"/>
        </w:rPr>
        <w:t>ng.</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rFonts w:eastAsia="Times New Roman" w:cs="Times New Roman"/>
          <w:bCs/>
          <w:i/>
          <w:szCs w:val="28"/>
        </w:rPr>
      </w:pPr>
      <w:r>
        <w:rPr>
          <w:rFonts w:eastAsia="Times New Roman" w:cs="Times New Roman"/>
          <w:bCs/>
          <w:i/>
          <w:szCs w:val="28"/>
          <w:u w:val="single"/>
        </w:rPr>
        <w:t>Cơ sở đề xuất:</w:t>
      </w:r>
      <w:r>
        <w:rPr>
          <w:rFonts w:eastAsia="Times New Roman" w:cs="Times New Roman"/>
          <w:bCs/>
          <w:i/>
          <w:szCs w:val="28"/>
        </w:rPr>
        <w:t xml:space="preserve"> </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bCs/>
          <w:i/>
          <w:szCs w:val="28"/>
        </w:rPr>
      </w:pPr>
      <w:r>
        <w:rPr>
          <w:bCs/>
          <w:i/>
          <w:szCs w:val="28"/>
        </w:rPr>
        <w:t>Theo d</w:t>
      </w:r>
      <w:r>
        <w:rPr>
          <w:bCs/>
          <w:i/>
          <w:szCs w:val="28"/>
        </w:rPr>
        <w:t>ự</w:t>
      </w:r>
      <w:r>
        <w:rPr>
          <w:bCs/>
          <w:i/>
          <w:szCs w:val="28"/>
        </w:rPr>
        <w:t xml:space="preserve"> ki</w:t>
      </w:r>
      <w:r>
        <w:rPr>
          <w:bCs/>
          <w:i/>
          <w:szCs w:val="28"/>
        </w:rPr>
        <w:t>ế</w:t>
      </w:r>
      <w:r>
        <w:rPr>
          <w:bCs/>
          <w:i/>
          <w:szCs w:val="28"/>
        </w:rPr>
        <w:t>n c</w:t>
      </w:r>
      <w:r>
        <w:rPr>
          <w:bCs/>
          <w:i/>
          <w:szCs w:val="28"/>
        </w:rPr>
        <w:t>ủ</w:t>
      </w:r>
      <w:r>
        <w:rPr>
          <w:bCs/>
          <w:i/>
          <w:szCs w:val="28"/>
        </w:rPr>
        <w:t>a Trung ương, v</w:t>
      </w:r>
      <w:r>
        <w:rPr>
          <w:bCs/>
          <w:i/>
          <w:szCs w:val="28"/>
        </w:rPr>
        <w:t>ố</w:t>
      </w:r>
      <w:r>
        <w:rPr>
          <w:bCs/>
          <w:i/>
          <w:szCs w:val="28"/>
        </w:rPr>
        <w:t>n đ</w:t>
      </w:r>
      <w:r>
        <w:rPr>
          <w:bCs/>
          <w:i/>
          <w:szCs w:val="28"/>
        </w:rPr>
        <w:t>ị</w:t>
      </w:r>
      <w:r>
        <w:rPr>
          <w:bCs/>
          <w:i/>
          <w:szCs w:val="28"/>
        </w:rPr>
        <w:t xml:space="preserve">a phương (Thanh </w:t>
      </w:r>
      <w:r>
        <w:rPr>
          <w:bCs/>
          <w:i/>
          <w:szCs w:val="28"/>
        </w:rPr>
        <w:t>Hóa) đ</w:t>
      </w:r>
      <w:r>
        <w:rPr>
          <w:bCs/>
          <w:i/>
          <w:szCs w:val="28"/>
        </w:rPr>
        <w:t>ố</w:t>
      </w:r>
      <w:r>
        <w:rPr>
          <w:bCs/>
          <w:i/>
          <w:szCs w:val="28"/>
        </w:rPr>
        <w:t xml:space="preserve">i </w:t>
      </w:r>
      <w:r>
        <w:rPr>
          <w:bCs/>
          <w:i/>
          <w:szCs w:val="28"/>
        </w:rPr>
        <w:t>ứ</w:t>
      </w:r>
      <w:r>
        <w:rPr>
          <w:bCs/>
          <w:i/>
          <w:szCs w:val="28"/>
        </w:rPr>
        <w:t>ng t</w:t>
      </w:r>
      <w:r>
        <w:rPr>
          <w:bCs/>
          <w:i/>
          <w:szCs w:val="28"/>
        </w:rPr>
        <w:t>ố</w:t>
      </w:r>
      <w:r>
        <w:rPr>
          <w:bCs/>
          <w:i/>
          <w:szCs w:val="28"/>
        </w:rPr>
        <w:t>i thi</w:t>
      </w:r>
      <w:r>
        <w:rPr>
          <w:bCs/>
          <w:i/>
          <w:szCs w:val="28"/>
        </w:rPr>
        <w:t>ể</w:t>
      </w:r>
      <w:r>
        <w:rPr>
          <w:bCs/>
          <w:i/>
          <w:szCs w:val="28"/>
        </w:rPr>
        <w:t xml:space="preserve">u 125% (tương </w:t>
      </w:r>
      <w:r>
        <w:rPr>
          <w:bCs/>
          <w:i/>
          <w:szCs w:val="28"/>
        </w:rPr>
        <w:t>ứ</w:t>
      </w:r>
      <w:r>
        <w:rPr>
          <w:bCs/>
          <w:i/>
          <w:szCs w:val="28"/>
        </w:rPr>
        <w:t>ng 1,25 l</w:t>
      </w:r>
      <w:r>
        <w:rPr>
          <w:bCs/>
          <w:i/>
          <w:szCs w:val="28"/>
        </w:rPr>
        <w:t>ầ</w:t>
      </w:r>
      <w:r>
        <w:rPr>
          <w:bCs/>
          <w:i/>
          <w:szCs w:val="28"/>
        </w:rPr>
        <w:t>n) so v</w:t>
      </w:r>
      <w:r>
        <w:rPr>
          <w:bCs/>
          <w:i/>
          <w:szCs w:val="28"/>
        </w:rPr>
        <w:t>ớ</w:t>
      </w:r>
      <w:r>
        <w:rPr>
          <w:bCs/>
          <w:i/>
          <w:szCs w:val="28"/>
        </w:rPr>
        <w:t>i s</w:t>
      </w:r>
      <w:r>
        <w:rPr>
          <w:bCs/>
          <w:i/>
          <w:szCs w:val="28"/>
        </w:rPr>
        <w:t>ố</w:t>
      </w:r>
      <w:r>
        <w:rPr>
          <w:bCs/>
          <w:i/>
          <w:szCs w:val="28"/>
        </w:rPr>
        <w:t xml:space="preserve"> v</w:t>
      </w:r>
      <w:r>
        <w:rPr>
          <w:bCs/>
          <w:i/>
          <w:szCs w:val="28"/>
        </w:rPr>
        <w:t>ố</w:t>
      </w:r>
      <w:r>
        <w:rPr>
          <w:bCs/>
          <w:i/>
          <w:szCs w:val="28"/>
        </w:rPr>
        <w:t>n ngân sách Trung ương h</w:t>
      </w:r>
      <w:r>
        <w:rPr>
          <w:bCs/>
          <w:i/>
          <w:szCs w:val="28"/>
        </w:rPr>
        <w:t>ỗ</w:t>
      </w:r>
      <w:r>
        <w:rPr>
          <w:bCs/>
          <w:i/>
          <w:szCs w:val="28"/>
        </w:rPr>
        <w:t xml:space="preserve"> tr</w:t>
      </w:r>
      <w:r>
        <w:rPr>
          <w:bCs/>
          <w:i/>
          <w:szCs w:val="28"/>
        </w:rPr>
        <w:t>ợ</w:t>
      </w:r>
      <w:r>
        <w:rPr>
          <w:bCs/>
          <w:i/>
          <w:szCs w:val="28"/>
        </w:rPr>
        <w:t xml:space="preserve"> t</w:t>
      </w:r>
      <w:r>
        <w:rPr>
          <w:bCs/>
          <w:i/>
          <w:szCs w:val="28"/>
        </w:rPr>
        <w:t>ỉ</w:t>
      </w:r>
      <w:r>
        <w:rPr>
          <w:bCs/>
          <w:i/>
          <w:szCs w:val="28"/>
        </w:rPr>
        <w:t>nh giai đo</w:t>
      </w:r>
      <w:r>
        <w:rPr>
          <w:bCs/>
          <w:i/>
          <w:szCs w:val="28"/>
        </w:rPr>
        <w:t>ạ</w:t>
      </w:r>
      <w:r>
        <w:rPr>
          <w:bCs/>
          <w:i/>
          <w:szCs w:val="28"/>
        </w:rPr>
        <w:t xml:space="preserve">n 2026-2030. </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bCs/>
          <w:i/>
          <w:szCs w:val="28"/>
        </w:rPr>
      </w:pPr>
      <w:r>
        <w:rPr>
          <w:bCs/>
          <w:i/>
          <w:szCs w:val="28"/>
        </w:rPr>
        <w:lastRenderedPageBreak/>
        <w:t>Tính toán v</w:t>
      </w:r>
      <w:r>
        <w:rPr>
          <w:bCs/>
          <w:i/>
          <w:szCs w:val="28"/>
        </w:rPr>
        <w:t>ố</w:t>
      </w:r>
      <w:r>
        <w:rPr>
          <w:bCs/>
          <w:i/>
          <w:szCs w:val="28"/>
        </w:rPr>
        <w:t>n đ</w:t>
      </w:r>
      <w:r>
        <w:rPr>
          <w:bCs/>
          <w:i/>
          <w:szCs w:val="28"/>
        </w:rPr>
        <w:t>ố</w:t>
      </w:r>
      <w:r>
        <w:rPr>
          <w:bCs/>
          <w:i/>
          <w:szCs w:val="28"/>
        </w:rPr>
        <w:t xml:space="preserve">i </w:t>
      </w:r>
      <w:r>
        <w:rPr>
          <w:bCs/>
          <w:i/>
          <w:szCs w:val="28"/>
        </w:rPr>
        <w:t>ứ</w:t>
      </w:r>
      <w:r>
        <w:rPr>
          <w:bCs/>
          <w:i/>
          <w:szCs w:val="28"/>
        </w:rPr>
        <w:t>ng ngân sách t</w:t>
      </w:r>
      <w:r>
        <w:rPr>
          <w:bCs/>
          <w:i/>
          <w:szCs w:val="28"/>
        </w:rPr>
        <w:t>ỉ</w:t>
      </w:r>
      <w:r>
        <w:rPr>
          <w:bCs/>
          <w:i/>
          <w:szCs w:val="28"/>
        </w:rPr>
        <w:t>nh chi</w:t>
      </w:r>
      <w:r>
        <w:rPr>
          <w:bCs/>
          <w:i/>
          <w:szCs w:val="28"/>
        </w:rPr>
        <w:t>ế</w:t>
      </w:r>
      <w:r>
        <w:rPr>
          <w:bCs/>
          <w:i/>
          <w:szCs w:val="28"/>
        </w:rPr>
        <w:t>m kho</w:t>
      </w:r>
      <w:r>
        <w:rPr>
          <w:bCs/>
          <w:i/>
          <w:szCs w:val="28"/>
        </w:rPr>
        <w:t>ả</w:t>
      </w:r>
      <w:r>
        <w:rPr>
          <w:bCs/>
          <w:i/>
          <w:szCs w:val="28"/>
        </w:rPr>
        <w:t>ng 50%, theo đó, các xã còn l</w:t>
      </w:r>
      <w:r>
        <w:rPr>
          <w:bCs/>
          <w:i/>
          <w:szCs w:val="28"/>
        </w:rPr>
        <w:t>ạ</w:t>
      </w:r>
      <w:r>
        <w:rPr>
          <w:bCs/>
          <w:i/>
          <w:szCs w:val="28"/>
        </w:rPr>
        <w:t>i (69 xã) ph</w:t>
      </w:r>
      <w:r>
        <w:rPr>
          <w:bCs/>
          <w:i/>
          <w:szCs w:val="28"/>
        </w:rPr>
        <w:t>ả</w:t>
      </w:r>
      <w:r>
        <w:rPr>
          <w:bCs/>
          <w:i/>
          <w:szCs w:val="28"/>
        </w:rPr>
        <w:t>i b</w:t>
      </w:r>
      <w:r>
        <w:rPr>
          <w:bCs/>
          <w:i/>
          <w:szCs w:val="28"/>
        </w:rPr>
        <w:t>ố</w:t>
      </w:r>
      <w:r>
        <w:rPr>
          <w:bCs/>
          <w:i/>
          <w:szCs w:val="28"/>
        </w:rPr>
        <w:t xml:space="preserve"> trí v</w:t>
      </w:r>
      <w:r>
        <w:rPr>
          <w:bCs/>
          <w:i/>
          <w:szCs w:val="28"/>
        </w:rPr>
        <w:t>ố</w:t>
      </w:r>
      <w:r>
        <w:rPr>
          <w:bCs/>
          <w:i/>
          <w:szCs w:val="28"/>
        </w:rPr>
        <w:t>n đ</w:t>
      </w:r>
      <w:r>
        <w:rPr>
          <w:bCs/>
          <w:i/>
          <w:szCs w:val="28"/>
        </w:rPr>
        <w:t>ố</w:t>
      </w:r>
      <w:r>
        <w:rPr>
          <w:bCs/>
          <w:i/>
          <w:szCs w:val="28"/>
        </w:rPr>
        <w:t xml:space="preserve">i </w:t>
      </w:r>
      <w:r>
        <w:rPr>
          <w:bCs/>
          <w:i/>
          <w:szCs w:val="28"/>
        </w:rPr>
        <w:t>ứ</w:t>
      </w:r>
      <w:r>
        <w:rPr>
          <w:bCs/>
          <w:i/>
          <w:szCs w:val="28"/>
        </w:rPr>
        <w:t>ng 50% còn l</w:t>
      </w:r>
      <w:r>
        <w:rPr>
          <w:bCs/>
          <w:i/>
          <w:szCs w:val="28"/>
        </w:rPr>
        <w:t>ạ</w:t>
      </w:r>
      <w:r>
        <w:rPr>
          <w:bCs/>
          <w:i/>
          <w:szCs w:val="28"/>
        </w:rPr>
        <w:t xml:space="preserve">i, tương </w:t>
      </w:r>
      <w:r>
        <w:rPr>
          <w:bCs/>
          <w:i/>
          <w:szCs w:val="28"/>
        </w:rPr>
        <w:t>ứ</w:t>
      </w:r>
      <w:r>
        <w:rPr>
          <w:bCs/>
          <w:i/>
          <w:szCs w:val="28"/>
        </w:rPr>
        <w:t>ng t</w:t>
      </w:r>
      <w:r>
        <w:rPr>
          <w:bCs/>
          <w:i/>
          <w:szCs w:val="28"/>
        </w:rPr>
        <w:t>ố</w:t>
      </w:r>
      <w:r>
        <w:rPr>
          <w:bCs/>
          <w:i/>
          <w:szCs w:val="28"/>
        </w:rPr>
        <w:t xml:space="preserve">i </w:t>
      </w:r>
      <w:r>
        <w:rPr>
          <w:bCs/>
          <w:i/>
          <w:szCs w:val="28"/>
        </w:rPr>
        <w:t>thi</w:t>
      </w:r>
      <w:r>
        <w:rPr>
          <w:bCs/>
          <w:i/>
          <w:szCs w:val="28"/>
        </w:rPr>
        <w:t>ể</w:t>
      </w:r>
      <w:r>
        <w:rPr>
          <w:bCs/>
          <w:i/>
          <w:szCs w:val="28"/>
        </w:rPr>
        <w:t>u g</w:t>
      </w:r>
      <w:r>
        <w:rPr>
          <w:bCs/>
          <w:i/>
          <w:szCs w:val="28"/>
        </w:rPr>
        <w:t>ấ</w:t>
      </w:r>
      <w:r>
        <w:rPr>
          <w:bCs/>
          <w:i/>
          <w:szCs w:val="28"/>
        </w:rPr>
        <w:t>p 2 l</w:t>
      </w:r>
      <w:r>
        <w:rPr>
          <w:bCs/>
          <w:i/>
          <w:szCs w:val="28"/>
        </w:rPr>
        <w:t>ầ</w:t>
      </w:r>
      <w:r>
        <w:rPr>
          <w:bCs/>
          <w:i/>
          <w:szCs w:val="28"/>
        </w:rPr>
        <w:t>n s</w:t>
      </w:r>
      <w:r>
        <w:rPr>
          <w:bCs/>
          <w:i/>
          <w:szCs w:val="28"/>
        </w:rPr>
        <w:t>ố</w:t>
      </w:r>
      <w:r>
        <w:rPr>
          <w:bCs/>
          <w:i/>
          <w:szCs w:val="28"/>
        </w:rPr>
        <w:t xml:space="preserve"> v</w:t>
      </w:r>
      <w:r>
        <w:rPr>
          <w:bCs/>
          <w:i/>
          <w:szCs w:val="28"/>
        </w:rPr>
        <w:t>ố</w:t>
      </w:r>
      <w:r>
        <w:rPr>
          <w:bCs/>
          <w:i/>
          <w:szCs w:val="28"/>
        </w:rPr>
        <w:t>n ngân sách trung ương h</w:t>
      </w:r>
      <w:r>
        <w:rPr>
          <w:bCs/>
          <w:i/>
          <w:szCs w:val="28"/>
        </w:rPr>
        <w:t>ỗ</w:t>
      </w:r>
      <w:r>
        <w:rPr>
          <w:bCs/>
          <w:i/>
          <w:szCs w:val="28"/>
        </w:rPr>
        <w:t xml:space="preserve"> tr</w:t>
      </w:r>
      <w:r>
        <w:rPr>
          <w:bCs/>
          <w:i/>
          <w:szCs w:val="28"/>
        </w:rPr>
        <w:t>ợ</w:t>
      </w:r>
      <w:r>
        <w:rPr>
          <w:bCs/>
          <w:i/>
          <w:szCs w:val="28"/>
        </w:rPr>
        <w:t xml:space="preserve"> thì s</w:t>
      </w:r>
      <w:r>
        <w:rPr>
          <w:bCs/>
          <w:i/>
          <w:szCs w:val="28"/>
        </w:rPr>
        <w:t>ẽ</w:t>
      </w:r>
      <w:r>
        <w:rPr>
          <w:bCs/>
          <w:i/>
          <w:szCs w:val="28"/>
        </w:rPr>
        <w:t xml:space="preserve"> đ</w:t>
      </w:r>
      <w:r>
        <w:rPr>
          <w:bCs/>
          <w:i/>
          <w:szCs w:val="28"/>
        </w:rPr>
        <w:t>ả</w:t>
      </w:r>
      <w:r>
        <w:rPr>
          <w:bCs/>
          <w:i/>
          <w:szCs w:val="28"/>
        </w:rPr>
        <w:t>m b</w:t>
      </w:r>
      <w:r>
        <w:rPr>
          <w:bCs/>
          <w:i/>
          <w:szCs w:val="28"/>
        </w:rPr>
        <w:t>ả</w:t>
      </w:r>
      <w:r>
        <w:rPr>
          <w:bCs/>
          <w:i/>
          <w:szCs w:val="28"/>
        </w:rPr>
        <w:t>o t</w:t>
      </w:r>
      <w:r>
        <w:rPr>
          <w:bCs/>
          <w:i/>
          <w:szCs w:val="28"/>
        </w:rPr>
        <w:t>ổ</w:t>
      </w:r>
      <w:r>
        <w:rPr>
          <w:bCs/>
          <w:i/>
          <w:szCs w:val="28"/>
        </w:rPr>
        <w:t>ng v</w:t>
      </w:r>
      <w:r>
        <w:rPr>
          <w:bCs/>
          <w:i/>
          <w:szCs w:val="28"/>
        </w:rPr>
        <w:t>ố</w:t>
      </w:r>
      <w:r>
        <w:rPr>
          <w:bCs/>
          <w:i/>
          <w:szCs w:val="28"/>
        </w:rPr>
        <w:t>n đ</w:t>
      </w:r>
      <w:r>
        <w:rPr>
          <w:bCs/>
          <w:i/>
          <w:szCs w:val="28"/>
        </w:rPr>
        <w:t>ố</w:t>
      </w:r>
      <w:r>
        <w:rPr>
          <w:bCs/>
          <w:i/>
          <w:szCs w:val="28"/>
        </w:rPr>
        <w:t xml:space="preserve">i </w:t>
      </w:r>
      <w:r>
        <w:rPr>
          <w:bCs/>
          <w:i/>
          <w:szCs w:val="28"/>
        </w:rPr>
        <w:t>ứ</w:t>
      </w:r>
      <w:r>
        <w:rPr>
          <w:bCs/>
          <w:i/>
          <w:szCs w:val="28"/>
        </w:rPr>
        <w:t>ng ngân sách đ</w:t>
      </w:r>
      <w:r>
        <w:rPr>
          <w:bCs/>
          <w:i/>
          <w:szCs w:val="28"/>
        </w:rPr>
        <w:t>ị</w:t>
      </w:r>
      <w:r>
        <w:rPr>
          <w:bCs/>
          <w:i/>
          <w:szCs w:val="28"/>
        </w:rPr>
        <w:t>a phương (t</w:t>
      </w:r>
      <w:r>
        <w:rPr>
          <w:bCs/>
          <w:i/>
          <w:szCs w:val="28"/>
        </w:rPr>
        <w:t>ỉ</w:t>
      </w:r>
      <w:r>
        <w:rPr>
          <w:bCs/>
          <w:i/>
          <w:szCs w:val="28"/>
        </w:rPr>
        <w:t>nh, xã) theo quy đ</w:t>
      </w:r>
      <w:r>
        <w:rPr>
          <w:bCs/>
          <w:i/>
          <w:szCs w:val="28"/>
        </w:rPr>
        <w:t>ị</w:t>
      </w:r>
      <w:r>
        <w:rPr>
          <w:bCs/>
          <w:i/>
          <w:szCs w:val="28"/>
        </w:rPr>
        <w:t xml:space="preserve">nh. </w:t>
      </w:r>
    </w:p>
    <w:p w:rsidR="00FF5505" w:rsidRDefault="00DE7FAB">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76" w:lineRule="auto"/>
        <w:ind w:firstLine="720"/>
        <w:jc w:val="both"/>
        <w:rPr>
          <w:bCs/>
          <w:i/>
          <w:szCs w:val="28"/>
        </w:rPr>
      </w:pPr>
      <w:r>
        <w:rPr>
          <w:bCs/>
          <w:i/>
          <w:szCs w:val="28"/>
        </w:rPr>
        <w:t>Ph</w:t>
      </w:r>
      <w:r>
        <w:rPr>
          <w:bCs/>
          <w:i/>
          <w:szCs w:val="28"/>
        </w:rPr>
        <w:t>ầ</w:t>
      </w:r>
      <w:r>
        <w:rPr>
          <w:bCs/>
          <w:i/>
          <w:szCs w:val="28"/>
        </w:rPr>
        <w:t>n v</w:t>
      </w:r>
      <w:r>
        <w:rPr>
          <w:bCs/>
          <w:i/>
          <w:szCs w:val="28"/>
        </w:rPr>
        <w:t>ố</w:t>
      </w:r>
      <w:r>
        <w:rPr>
          <w:bCs/>
          <w:i/>
          <w:szCs w:val="28"/>
        </w:rPr>
        <w:t>n l</w:t>
      </w:r>
      <w:r>
        <w:rPr>
          <w:bCs/>
          <w:i/>
          <w:szCs w:val="28"/>
        </w:rPr>
        <w:t>ồ</w:t>
      </w:r>
      <w:r>
        <w:rPr>
          <w:bCs/>
          <w:i/>
          <w:szCs w:val="28"/>
        </w:rPr>
        <w:t>ng ghép, v</w:t>
      </w:r>
      <w:r>
        <w:rPr>
          <w:bCs/>
          <w:i/>
          <w:szCs w:val="28"/>
        </w:rPr>
        <w:t>ố</w:t>
      </w:r>
      <w:r>
        <w:rPr>
          <w:bCs/>
          <w:i/>
          <w:szCs w:val="28"/>
        </w:rPr>
        <w:t>n tín d</w:t>
      </w:r>
      <w:r>
        <w:rPr>
          <w:bCs/>
          <w:i/>
          <w:szCs w:val="28"/>
        </w:rPr>
        <w:t>ụ</w:t>
      </w:r>
      <w:r>
        <w:rPr>
          <w:bCs/>
          <w:i/>
          <w:szCs w:val="28"/>
        </w:rPr>
        <w:t>ng và v</w:t>
      </w:r>
      <w:r>
        <w:rPr>
          <w:bCs/>
          <w:i/>
          <w:szCs w:val="28"/>
        </w:rPr>
        <w:t>ố</w:t>
      </w:r>
      <w:r>
        <w:rPr>
          <w:bCs/>
          <w:i/>
          <w:szCs w:val="28"/>
        </w:rPr>
        <w:t>n doanh nghi</w:t>
      </w:r>
      <w:r>
        <w:rPr>
          <w:bCs/>
          <w:i/>
          <w:szCs w:val="28"/>
        </w:rPr>
        <w:t>ệ</w:t>
      </w:r>
      <w:r>
        <w:rPr>
          <w:bCs/>
          <w:i/>
          <w:szCs w:val="28"/>
        </w:rPr>
        <w:t>p và huy đ</w:t>
      </w:r>
      <w:r>
        <w:rPr>
          <w:bCs/>
          <w:i/>
          <w:szCs w:val="28"/>
        </w:rPr>
        <w:t>ộ</w:t>
      </w:r>
      <w:r>
        <w:rPr>
          <w:bCs/>
          <w:i/>
          <w:szCs w:val="28"/>
        </w:rPr>
        <w:t>ng t</w:t>
      </w:r>
      <w:r>
        <w:rPr>
          <w:bCs/>
          <w:i/>
          <w:szCs w:val="28"/>
        </w:rPr>
        <w:t>ừ</w:t>
      </w:r>
      <w:r>
        <w:rPr>
          <w:bCs/>
          <w:i/>
          <w:szCs w:val="28"/>
        </w:rPr>
        <w:t xml:space="preserve"> c</w:t>
      </w:r>
      <w:r>
        <w:rPr>
          <w:bCs/>
          <w:i/>
          <w:szCs w:val="28"/>
        </w:rPr>
        <w:t>ộ</w:t>
      </w:r>
      <w:r>
        <w:rPr>
          <w:bCs/>
          <w:i/>
          <w:szCs w:val="28"/>
        </w:rPr>
        <w:t>ng đ</w:t>
      </w:r>
      <w:r>
        <w:rPr>
          <w:bCs/>
          <w:i/>
          <w:szCs w:val="28"/>
        </w:rPr>
        <w:t>ồ</w:t>
      </w:r>
      <w:r>
        <w:rPr>
          <w:bCs/>
          <w:i/>
          <w:szCs w:val="28"/>
        </w:rPr>
        <w:t>ng đư</w:t>
      </w:r>
      <w:r>
        <w:rPr>
          <w:bCs/>
          <w:i/>
          <w:szCs w:val="28"/>
        </w:rPr>
        <w:t>ợ</w:t>
      </w:r>
      <w:r>
        <w:rPr>
          <w:bCs/>
          <w:i/>
          <w:szCs w:val="28"/>
        </w:rPr>
        <w:t>c t</w:t>
      </w:r>
      <w:r>
        <w:rPr>
          <w:bCs/>
          <w:i/>
          <w:szCs w:val="28"/>
        </w:rPr>
        <w:t>ổ</w:t>
      </w:r>
      <w:r>
        <w:rPr>
          <w:bCs/>
          <w:i/>
          <w:szCs w:val="28"/>
        </w:rPr>
        <w:t>ng h</w:t>
      </w:r>
      <w:r>
        <w:rPr>
          <w:bCs/>
          <w:i/>
          <w:szCs w:val="28"/>
        </w:rPr>
        <w:t>ợ</w:t>
      </w:r>
      <w:r>
        <w:rPr>
          <w:bCs/>
          <w:i/>
          <w:szCs w:val="28"/>
        </w:rPr>
        <w:t>p trên cơ s</w:t>
      </w:r>
      <w:r>
        <w:rPr>
          <w:bCs/>
          <w:i/>
          <w:szCs w:val="28"/>
        </w:rPr>
        <w:t>ở</w:t>
      </w:r>
      <w:r>
        <w:rPr>
          <w:bCs/>
          <w:i/>
          <w:szCs w:val="28"/>
        </w:rPr>
        <w:t xml:space="preserve"> d</w:t>
      </w:r>
      <w:r>
        <w:rPr>
          <w:bCs/>
          <w:i/>
          <w:szCs w:val="28"/>
        </w:rPr>
        <w:t>ự</w:t>
      </w:r>
      <w:r>
        <w:rPr>
          <w:bCs/>
          <w:i/>
          <w:szCs w:val="28"/>
        </w:rPr>
        <w:t xml:space="preserve"> ki</w:t>
      </w:r>
      <w:r>
        <w:rPr>
          <w:bCs/>
          <w:i/>
          <w:szCs w:val="28"/>
        </w:rPr>
        <w:t>ế</w:t>
      </w:r>
      <w:r>
        <w:rPr>
          <w:bCs/>
          <w:i/>
          <w:szCs w:val="28"/>
        </w:rPr>
        <w:t>n nhu c</w:t>
      </w:r>
      <w:r>
        <w:rPr>
          <w:bCs/>
          <w:i/>
          <w:szCs w:val="28"/>
        </w:rPr>
        <w:t>ầ</w:t>
      </w:r>
      <w:r>
        <w:rPr>
          <w:bCs/>
          <w:i/>
          <w:szCs w:val="28"/>
        </w:rPr>
        <w:t>u ngu</w:t>
      </w:r>
      <w:r>
        <w:rPr>
          <w:bCs/>
          <w:i/>
          <w:szCs w:val="28"/>
        </w:rPr>
        <w:t>ồ</w:t>
      </w:r>
      <w:r>
        <w:rPr>
          <w:bCs/>
          <w:i/>
          <w:szCs w:val="28"/>
        </w:rPr>
        <w:t xml:space="preserve">n </w:t>
      </w:r>
      <w:r>
        <w:rPr>
          <w:bCs/>
          <w:i/>
          <w:szCs w:val="28"/>
        </w:rPr>
        <w:t>l</w:t>
      </w:r>
      <w:r>
        <w:rPr>
          <w:bCs/>
          <w:i/>
          <w:szCs w:val="28"/>
        </w:rPr>
        <w:t>ự</w:t>
      </w:r>
      <w:r>
        <w:rPr>
          <w:bCs/>
          <w:i/>
          <w:szCs w:val="28"/>
        </w:rPr>
        <w:t>c c</w:t>
      </w:r>
      <w:r>
        <w:rPr>
          <w:bCs/>
          <w:i/>
          <w:szCs w:val="28"/>
        </w:rPr>
        <w:t>ủ</w:t>
      </w:r>
      <w:r>
        <w:rPr>
          <w:bCs/>
          <w:i/>
          <w:szCs w:val="28"/>
        </w:rPr>
        <w:t>a các đ</w:t>
      </w:r>
      <w:r>
        <w:rPr>
          <w:bCs/>
          <w:i/>
          <w:szCs w:val="28"/>
        </w:rPr>
        <w:t>ị</w:t>
      </w:r>
      <w:r>
        <w:rPr>
          <w:bCs/>
          <w:i/>
          <w:szCs w:val="28"/>
        </w:rPr>
        <w:t>a phương.</w:t>
      </w:r>
      <w:bookmarkEnd w:id="13"/>
    </w:p>
    <w:sectPr w:rsidR="00FF5505">
      <w:headerReference w:type="default" r:id="rId15"/>
      <w:footerReference w:type="even" r:id="rId16"/>
      <w:footerReference w:type="default" r:id="rId17"/>
      <w:pgSz w:w="11907" w:h="16840" w:code="9"/>
      <w:pgMar w:top="1134" w:right="1134" w:bottom="1134" w:left="1701" w:header="454" w:footer="45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AB" w:rsidRDefault="00DE7FAB">
      <w:pPr>
        <w:spacing w:after="0" w:line="240" w:lineRule="auto"/>
      </w:pPr>
      <w:r>
        <w:separator/>
      </w:r>
    </w:p>
  </w:endnote>
  <w:endnote w:type="continuationSeparator" w:id="0">
    <w:p w:rsidR="00DE7FAB" w:rsidRDefault="00DE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05" w:rsidRDefault="00DE7F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5505" w:rsidRDefault="00FF55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05" w:rsidRDefault="00FF5505">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AB" w:rsidRDefault="00DE7FAB">
      <w:pPr>
        <w:spacing w:after="0" w:line="240" w:lineRule="auto"/>
      </w:pPr>
      <w:r>
        <w:separator/>
      </w:r>
    </w:p>
  </w:footnote>
  <w:footnote w:type="continuationSeparator" w:id="0">
    <w:p w:rsidR="00DE7FAB" w:rsidRDefault="00DE7FAB">
      <w:pPr>
        <w:spacing w:after="0" w:line="240" w:lineRule="auto"/>
      </w:pPr>
      <w:r>
        <w:continuationSeparator/>
      </w:r>
    </w:p>
  </w:footnote>
  <w:footnote w:id="1">
    <w:p w:rsidR="00FF5505" w:rsidRDefault="00DE7FAB">
      <w:pPr>
        <w:pStyle w:val="FootnoteText"/>
        <w:jc w:val="both"/>
      </w:pPr>
      <w:r>
        <w:rPr>
          <w:rStyle w:val="FootnoteReference"/>
        </w:rPr>
        <w:footnoteRef/>
      </w:r>
      <w:r>
        <w:t xml:space="preserve"> Đến thời điểm 30/5/2026, căn cứ xác định số liệu về số thôn đặc biệt khó khăn vùng đồng bào DTTS&amp;MN, số lượng xã và loại xã: Theo quy định tại điểm a, b, c, d tại khoản 4 Điều 4 </w:t>
      </w:r>
      <w:r>
        <w:rPr>
          <w:szCs w:val="28"/>
        </w:rPr>
        <w:t xml:space="preserve">Quyết </w:t>
      </w:r>
      <w:r>
        <w:rPr>
          <w:szCs w:val="28"/>
        </w:rPr>
        <w:t>định số </w:t>
      </w:r>
      <w:hyperlink r:id="rId1" w:tgtFrame="_blank" w:tooltip="Quyết định 07/2022/QĐ-TTg" w:history="1">
        <w:r>
          <w:t>16/2026/QĐ-TTg</w:t>
        </w:r>
      </w:hyperlink>
      <w:r>
        <w:rPr>
          <w:szCs w:val="28"/>
        </w:rPr>
        <w:t xml:space="preserve"> ngày 15/4/2026 của Thủ </w:t>
      </w:r>
      <w:r>
        <w:rPr>
          <w:szCs w:val="28"/>
        </w:rPr>
        <w:t>tướng Chính phủ và của cấp có thẩm quyền.</w:t>
      </w:r>
    </w:p>
  </w:footnote>
  <w:footnote w:id="2">
    <w:p w:rsidR="00FF5505" w:rsidRDefault="00DE7FAB">
      <w:pPr>
        <w:pStyle w:val="FootnoteText"/>
        <w:jc w:val="both"/>
      </w:pPr>
      <w:r>
        <w:rPr>
          <w:rStyle w:val="FootnoteReference"/>
        </w:rPr>
        <w:footnoteRef/>
      </w:r>
      <w:r>
        <w:t xml:space="preserve"> Đến thời điểm 30/5/2026, căn cứ xác định số liệu về số lượng xã và loại xã: Theo quy định tại điểm a, b, tại khoản 4 Điều 4 </w:t>
      </w:r>
      <w:r>
        <w:rPr>
          <w:szCs w:val="28"/>
        </w:rPr>
        <w:t>Quyết định số </w:t>
      </w:r>
      <w:hyperlink r:id="rId2" w:tgtFrame="_blank" w:tooltip="Quyết định 07/2022/QĐ-TTg" w:history="1">
        <w:r>
          <w:t>16/2026/QĐ-TTg</w:t>
        </w:r>
      </w:hyperlink>
      <w:r>
        <w:rPr>
          <w:szCs w:val="28"/>
        </w:rPr>
        <w:t> ngày 15/4/2026 của Thủ tướng Chính phủ và của cấp có thẩm quyền</w:t>
      </w:r>
    </w:p>
  </w:footnote>
  <w:footnote w:id="3">
    <w:p w:rsidR="00FF5505" w:rsidRDefault="00DE7FAB">
      <w:pPr>
        <w:pStyle w:val="FootnoteText"/>
        <w:jc w:val="both"/>
      </w:pPr>
      <w:r>
        <w:rPr>
          <w:rStyle w:val="FootnoteReference"/>
        </w:rPr>
        <w:footnoteRef/>
      </w:r>
      <w:r>
        <w:t xml:space="preserve"> Doanh nghiệp, hợp tác xã, Tổ hợp tác, h</w:t>
      </w:r>
      <w:r>
        <w:t>ộ gia đình, trang trại và Trung tâm điều hành (dịch vụ du lịch cộng đồng, du lịch sinh thái và điểm du lịch)</w:t>
      </w:r>
    </w:p>
  </w:footnote>
  <w:footnote w:id="4">
    <w:p w:rsidR="00FF5505" w:rsidRDefault="00DE7FAB">
      <w:pPr>
        <w:pStyle w:val="FootnoteText"/>
        <w:jc w:val="both"/>
      </w:pPr>
      <w:r>
        <w:rPr>
          <w:rStyle w:val="FootnoteReference"/>
        </w:rPr>
        <w:footnoteRef/>
      </w:r>
      <w:r>
        <w:t xml:space="preserve"> </w:t>
      </w:r>
      <w:r>
        <w:rPr>
          <w:bCs/>
          <w:iCs/>
          <w:szCs w:val="28"/>
        </w:rPr>
        <w:t>Công văn số 4341/BNNMT-VPĐP ngày 04/5/2026 của Bộ Nông nghiệp và Môi trường về việc cho ý kiến về phương án phân bổ ngân sách trung ương và tỷ lệ</w:t>
      </w:r>
      <w:r>
        <w:rPr>
          <w:bCs/>
          <w:iCs/>
          <w:szCs w:val="28"/>
        </w:rPr>
        <w:t xml:space="preserve"> đối ứng ngân sách của địa phương thực hiện Chương trình MTQG xây dựng nông thôn mới, giảm nghèo bền vững và phát triển KTXH vùng đồng bào DTTS&amp;MN giai đoạn 2026-2030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05" w:rsidRDefault="00DE7FAB">
    <w:pPr>
      <w:pStyle w:val="Header"/>
      <w:jc w:val="center"/>
    </w:pPr>
    <w:r>
      <w:fldChar w:fldCharType="begin"/>
    </w:r>
    <w:r>
      <w:instrText xml:space="preserve"> PAGE   \* MERGEFORMAT </w:instrText>
    </w:r>
    <w:r>
      <w:fldChar w:fldCharType="separate"/>
    </w:r>
    <w:r w:rsidR="00D835D5">
      <w:rPr>
        <w:noProof/>
      </w:rPr>
      <w:t>12</w:t>
    </w:r>
    <w:r>
      <w:rPr>
        <w:noProof/>
      </w:rPr>
      <w:fldChar w:fldCharType="end"/>
    </w:r>
  </w:p>
  <w:p w:rsidR="00FF5505" w:rsidRDefault="00FF5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051"/>
    <w:multiLevelType w:val="multilevel"/>
    <w:tmpl w:val="EFF4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24718"/>
    <w:multiLevelType w:val="multilevel"/>
    <w:tmpl w:val="3686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312462"/>
    <w:multiLevelType w:val="multilevel"/>
    <w:tmpl w:val="DEF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40AFF"/>
    <w:multiLevelType w:val="hybridMultilevel"/>
    <w:tmpl w:val="E6CA71A0"/>
    <w:lvl w:ilvl="0" w:tplc="C12C55C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1620F52"/>
    <w:multiLevelType w:val="hybridMultilevel"/>
    <w:tmpl w:val="B510AF50"/>
    <w:lvl w:ilvl="0" w:tplc="9E941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7C1256"/>
    <w:multiLevelType w:val="multilevel"/>
    <w:tmpl w:val="5DD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7875F1"/>
    <w:multiLevelType w:val="multilevel"/>
    <w:tmpl w:val="FE5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05"/>
    <w:rsid w:val="00D835D5"/>
    <w:rsid w:val="00DE7FAB"/>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Char Char Char, Char Char Char"/>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w:link w:val="NormalWeb"/>
    <w:uiPriority w:val="99"/>
    <w:locked/>
    <w:rPr>
      <w:rFonts w:eastAsia="Times New Roman" w:cs="Times New Roman"/>
      <w:sz w:val="24"/>
      <w:szCs w:val="24"/>
    </w:rPr>
  </w:style>
  <w:style w:type="paragraph" w:styleId="FootnoteText">
    <w:name w:val="footnote text"/>
    <w:basedOn w:val="Normal"/>
    <w:link w:val="FootnoteTextChar"/>
    <w:uiPriority w:val="99"/>
    <w:unhideWhenUse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Pr>
      <w:rFonts w:eastAsia="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BVI fnr, BVI fnr,Footnote Reference 2,f1"/>
    <w:basedOn w:val="DefaultParagraphFont"/>
    <w:uiPriority w:val="99"/>
    <w:unhideWhenUsed/>
    <w:rPr>
      <w:vertAlign w:val="superscript"/>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pPr>
      <w:spacing w:before="100" w:beforeAutospacing="1" w:after="100" w:afterAutospacing="1" w:line="240" w:lineRule="auto"/>
    </w:pPr>
    <w:rPr>
      <w:rFonts w:eastAsia="Times New Roman" w:cs="Times New Roman"/>
      <w:b/>
      <w:bCs/>
      <w:sz w:val="23"/>
      <w:szCs w:val="23"/>
    </w:rPr>
  </w:style>
  <w:style w:type="paragraph" w:customStyle="1" w:styleId="font6">
    <w:name w:val="font6"/>
    <w:basedOn w:val="Normal"/>
    <w:pPr>
      <w:spacing w:before="100" w:beforeAutospacing="1" w:after="100" w:afterAutospacing="1" w:line="240" w:lineRule="auto"/>
    </w:pPr>
    <w:rPr>
      <w:rFonts w:eastAsia="Times New Roman" w:cs="Times New Roman"/>
      <w:sz w:val="23"/>
      <w:szCs w:val="23"/>
    </w:rPr>
  </w:style>
  <w:style w:type="paragraph" w:customStyle="1" w:styleId="xl65">
    <w:name w:val="xl65"/>
    <w:basedOn w:val="Normal"/>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pPr>
      <w:spacing w:before="100" w:beforeAutospacing="1" w:after="100" w:afterAutospacing="1" w:line="240" w:lineRule="auto"/>
    </w:pPr>
    <w:rPr>
      <w:rFonts w:eastAsia="Times New Roman" w:cs="Times New Roman"/>
      <w:i/>
      <w:iCs/>
      <w:sz w:val="24"/>
      <w:szCs w:val="24"/>
    </w:rPr>
  </w:style>
  <w:style w:type="paragraph" w:customStyle="1" w:styleId="xl67">
    <w:name w:val="xl67"/>
    <w:basedOn w:val="Normal"/>
    <w:pPr>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pPr>
      <w:spacing w:before="100" w:beforeAutospacing="1" w:after="100" w:afterAutospacing="1" w:line="240" w:lineRule="auto"/>
      <w:jc w:val="center"/>
    </w:pPr>
    <w:rPr>
      <w:rFonts w:eastAsia="Times New Roman" w:cs="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71">
    <w:name w:val="xl71"/>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3"/>
      <w:szCs w:val="23"/>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3"/>
      <w:szCs w:val="23"/>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3"/>
      <w:szCs w:val="23"/>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3"/>
      <w:szCs w:val="23"/>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3"/>
      <w:szCs w:val="23"/>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3"/>
      <w:szCs w:val="23"/>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sz w:val="23"/>
      <w:szCs w:val="23"/>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3"/>
      <w:szCs w:val="23"/>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3"/>
      <w:szCs w:val="23"/>
    </w:rPr>
  </w:style>
  <w:style w:type="paragraph" w:customStyle="1" w:styleId="xl102">
    <w:name w:val="xl10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3"/>
      <w:szCs w:val="23"/>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3"/>
      <w:szCs w:val="23"/>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3"/>
      <w:szCs w:val="23"/>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3"/>
      <w:szCs w:val="23"/>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7">
    <w:name w:val="xl14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54">
    <w:name w:val="xl154"/>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5">
    <w:name w:val="xl155"/>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6">
    <w:name w:val="xl156"/>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7">
    <w:name w:val="xl157"/>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8">
    <w:name w:val="xl158"/>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59">
    <w:name w:val="xl15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60">
    <w:name w:val="xl160"/>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1">
    <w:name w:val="xl161"/>
    <w:basedOn w:val="Normal"/>
    <w:pPr>
      <w:pBdr>
        <w:top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2">
    <w:name w:val="xl162"/>
    <w:basedOn w:val="Normal"/>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3">
    <w:name w:val="xl163"/>
    <w:basedOn w:val="Normal"/>
    <w:pPr>
      <w:pBdr>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4">
    <w:name w:val="xl164"/>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5">
    <w:name w:val="xl165"/>
    <w:basedOn w:val="Normal"/>
    <w:pPr>
      <w:pBdr>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6">
    <w:name w:val="xl166"/>
    <w:basedOn w:val="Normal"/>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7">
    <w:name w:val="xl167"/>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68">
    <w:name w:val="xl16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69">
    <w:name w:val="xl169"/>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70">
    <w:name w:val="xl170"/>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71">
    <w:name w:val="xl171"/>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72">
    <w:name w:val="xl172"/>
    <w:basedOn w:val="Normal"/>
    <w:pPr>
      <w:pBdr>
        <w:lef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73">
    <w:name w:val="xl173"/>
    <w:basedOn w:val="Normal"/>
    <w:pP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74">
    <w:name w:val="xl17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75">
    <w:name w:val="xl175"/>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eastAsia="Times New Roman" w:cs="Times New Roman"/>
      <w:color w:val="232325"/>
      <w:shd w:val="clear" w:color="auto" w:fill="FFFFFF"/>
    </w:rPr>
  </w:style>
  <w:style w:type="paragraph" w:styleId="BodyText">
    <w:name w:val="Body Text"/>
    <w:basedOn w:val="Normal"/>
    <w:link w:val="BodyTextChar"/>
    <w:qFormat/>
    <w:pPr>
      <w:widowControl w:val="0"/>
      <w:shd w:val="clear" w:color="auto" w:fill="FFFFFF"/>
      <w:spacing w:after="40" w:line="295" w:lineRule="auto"/>
      <w:ind w:firstLine="400"/>
    </w:pPr>
    <w:rPr>
      <w:rFonts w:eastAsia="Times New Roman" w:cs="Times New Roman"/>
      <w:color w:val="232325"/>
    </w:rPr>
  </w:style>
  <w:style w:type="character" w:customStyle="1" w:styleId="BodyTextChar1">
    <w:name w:val="Body Text Char1"/>
    <w:basedOn w:val="DefaultParagraphFont"/>
    <w:uiPriority w:val="99"/>
    <w:semiHidden/>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3">
    <w:name w:val="xl1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222">
    <w:name w:val="xl222"/>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3">
    <w:name w:val="xl223"/>
    <w:basedOn w:val="Normal"/>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4">
    <w:name w:val="xl224"/>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5">
    <w:name w:val="xl225"/>
    <w:basedOn w:val="Normal"/>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6">
    <w:name w:val="xl22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7">
    <w:name w:val="xl227"/>
    <w:basedOn w:val="Normal"/>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28">
    <w:name w:val="xl228"/>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font7">
    <w:name w:val="font7"/>
    <w:basedOn w:val="Normal"/>
    <w:pPr>
      <w:spacing w:before="100" w:beforeAutospacing="1" w:after="100" w:afterAutospacing="1" w:line="240" w:lineRule="auto"/>
    </w:pPr>
    <w:rPr>
      <w:rFonts w:eastAsia="Times New Roman" w:cs="Times New Roman"/>
      <w:color w:val="000000"/>
      <w:sz w:val="26"/>
      <w:szCs w:val="26"/>
    </w:rPr>
  </w:style>
  <w:style w:type="character" w:customStyle="1" w:styleId="fontstyle01">
    <w:name w:val="fontstyle01"/>
    <w:rPr>
      <w:rFonts w:ascii="Times New Roman" w:hAnsi="Times New Roman" w:cs="Times New Roman" w:hint="default"/>
      <w:b w:val="0"/>
      <w:bCs w:val="0"/>
      <w:i/>
      <w:iCs/>
      <w:color w:val="000000"/>
      <w:sz w:val="28"/>
      <w:szCs w:val="28"/>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styleId="LineNumber">
    <w:name w:val="line number"/>
    <w:basedOn w:val="DefaultParagraphFon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character" w:styleId="PageNumber">
    <w:name w:val="page number"/>
    <w:basedOn w:val="DefaultParagraphFont"/>
  </w:style>
  <w:style w:type="character" w:customStyle="1" w:styleId="ng-star-inserted">
    <w:name w:val="ng-star-inserte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Char Char Char, Char Char Char"/>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w:link w:val="NormalWeb"/>
    <w:uiPriority w:val="99"/>
    <w:locked/>
    <w:rPr>
      <w:rFonts w:eastAsia="Times New Roman" w:cs="Times New Roman"/>
      <w:sz w:val="24"/>
      <w:szCs w:val="24"/>
    </w:rPr>
  </w:style>
  <w:style w:type="paragraph" w:styleId="FootnoteText">
    <w:name w:val="footnote text"/>
    <w:basedOn w:val="Normal"/>
    <w:link w:val="FootnoteTextChar"/>
    <w:uiPriority w:val="99"/>
    <w:unhideWhenUse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Pr>
      <w:rFonts w:eastAsia="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BVI fnr, BVI fnr,Footnote Reference 2,f1"/>
    <w:basedOn w:val="DefaultParagraphFont"/>
    <w:uiPriority w:val="99"/>
    <w:unhideWhenUsed/>
    <w:rPr>
      <w:vertAlign w:val="superscript"/>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pPr>
      <w:spacing w:before="100" w:beforeAutospacing="1" w:after="100" w:afterAutospacing="1" w:line="240" w:lineRule="auto"/>
    </w:pPr>
    <w:rPr>
      <w:rFonts w:eastAsia="Times New Roman" w:cs="Times New Roman"/>
      <w:b/>
      <w:bCs/>
      <w:sz w:val="23"/>
      <w:szCs w:val="23"/>
    </w:rPr>
  </w:style>
  <w:style w:type="paragraph" w:customStyle="1" w:styleId="font6">
    <w:name w:val="font6"/>
    <w:basedOn w:val="Normal"/>
    <w:pPr>
      <w:spacing w:before="100" w:beforeAutospacing="1" w:after="100" w:afterAutospacing="1" w:line="240" w:lineRule="auto"/>
    </w:pPr>
    <w:rPr>
      <w:rFonts w:eastAsia="Times New Roman" w:cs="Times New Roman"/>
      <w:sz w:val="23"/>
      <w:szCs w:val="23"/>
    </w:rPr>
  </w:style>
  <w:style w:type="paragraph" w:customStyle="1" w:styleId="xl65">
    <w:name w:val="xl65"/>
    <w:basedOn w:val="Normal"/>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pPr>
      <w:spacing w:before="100" w:beforeAutospacing="1" w:after="100" w:afterAutospacing="1" w:line="240" w:lineRule="auto"/>
    </w:pPr>
    <w:rPr>
      <w:rFonts w:eastAsia="Times New Roman" w:cs="Times New Roman"/>
      <w:i/>
      <w:iCs/>
      <w:sz w:val="24"/>
      <w:szCs w:val="24"/>
    </w:rPr>
  </w:style>
  <w:style w:type="paragraph" w:customStyle="1" w:styleId="xl67">
    <w:name w:val="xl67"/>
    <w:basedOn w:val="Normal"/>
    <w:pPr>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pPr>
      <w:spacing w:before="100" w:beforeAutospacing="1" w:after="100" w:afterAutospacing="1" w:line="240" w:lineRule="auto"/>
      <w:jc w:val="center"/>
    </w:pPr>
    <w:rPr>
      <w:rFonts w:eastAsia="Times New Roman" w:cs="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71">
    <w:name w:val="xl71"/>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3"/>
      <w:szCs w:val="23"/>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3"/>
      <w:szCs w:val="23"/>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3"/>
      <w:szCs w:val="23"/>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3"/>
      <w:szCs w:val="23"/>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3"/>
      <w:szCs w:val="23"/>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3"/>
      <w:szCs w:val="23"/>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sz w:val="23"/>
      <w:szCs w:val="23"/>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3"/>
      <w:szCs w:val="23"/>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3"/>
      <w:szCs w:val="23"/>
    </w:rPr>
  </w:style>
  <w:style w:type="paragraph" w:customStyle="1" w:styleId="xl102">
    <w:name w:val="xl10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3"/>
      <w:szCs w:val="23"/>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3"/>
      <w:szCs w:val="23"/>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3"/>
      <w:szCs w:val="23"/>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3"/>
      <w:szCs w:val="23"/>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3"/>
      <w:szCs w:val="23"/>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3"/>
      <w:szCs w:val="23"/>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3"/>
      <w:szCs w:val="23"/>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3"/>
      <w:szCs w:val="23"/>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7">
    <w:name w:val="xl14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54">
    <w:name w:val="xl154"/>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5">
    <w:name w:val="xl155"/>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6">
    <w:name w:val="xl156"/>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7">
    <w:name w:val="xl157"/>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58">
    <w:name w:val="xl158"/>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59">
    <w:name w:val="xl15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3"/>
      <w:szCs w:val="23"/>
    </w:rPr>
  </w:style>
  <w:style w:type="paragraph" w:customStyle="1" w:styleId="xl160">
    <w:name w:val="xl160"/>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1">
    <w:name w:val="xl161"/>
    <w:basedOn w:val="Normal"/>
    <w:pPr>
      <w:pBdr>
        <w:top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2">
    <w:name w:val="xl162"/>
    <w:basedOn w:val="Normal"/>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3">
    <w:name w:val="xl163"/>
    <w:basedOn w:val="Normal"/>
    <w:pPr>
      <w:pBdr>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4">
    <w:name w:val="xl164"/>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5">
    <w:name w:val="xl165"/>
    <w:basedOn w:val="Normal"/>
    <w:pPr>
      <w:pBdr>
        <w:bottom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6">
    <w:name w:val="xl166"/>
    <w:basedOn w:val="Normal"/>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67">
    <w:name w:val="xl167"/>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68">
    <w:name w:val="xl16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69">
    <w:name w:val="xl169"/>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70">
    <w:name w:val="xl170"/>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3"/>
      <w:szCs w:val="23"/>
    </w:rPr>
  </w:style>
  <w:style w:type="paragraph" w:customStyle="1" w:styleId="xl171">
    <w:name w:val="xl171"/>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3"/>
      <w:szCs w:val="23"/>
    </w:rPr>
  </w:style>
  <w:style w:type="paragraph" w:customStyle="1" w:styleId="xl172">
    <w:name w:val="xl172"/>
    <w:basedOn w:val="Normal"/>
    <w:pPr>
      <w:pBdr>
        <w:lef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73">
    <w:name w:val="xl173"/>
    <w:basedOn w:val="Normal"/>
    <w:pP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74">
    <w:name w:val="xl17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3"/>
      <w:szCs w:val="23"/>
    </w:rPr>
  </w:style>
  <w:style w:type="paragraph" w:customStyle="1" w:styleId="xl175">
    <w:name w:val="xl175"/>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3"/>
      <w:szCs w:val="23"/>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eastAsia="Times New Roman" w:cs="Times New Roman"/>
      <w:color w:val="232325"/>
      <w:shd w:val="clear" w:color="auto" w:fill="FFFFFF"/>
    </w:rPr>
  </w:style>
  <w:style w:type="paragraph" w:styleId="BodyText">
    <w:name w:val="Body Text"/>
    <w:basedOn w:val="Normal"/>
    <w:link w:val="BodyTextChar"/>
    <w:qFormat/>
    <w:pPr>
      <w:widowControl w:val="0"/>
      <w:shd w:val="clear" w:color="auto" w:fill="FFFFFF"/>
      <w:spacing w:after="40" w:line="295" w:lineRule="auto"/>
      <w:ind w:firstLine="400"/>
    </w:pPr>
    <w:rPr>
      <w:rFonts w:eastAsia="Times New Roman" w:cs="Times New Roman"/>
      <w:color w:val="232325"/>
    </w:rPr>
  </w:style>
  <w:style w:type="character" w:customStyle="1" w:styleId="BodyTextChar1">
    <w:name w:val="Body Text Char1"/>
    <w:basedOn w:val="DefaultParagraphFont"/>
    <w:uiPriority w:val="99"/>
    <w:semiHidden/>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3">
    <w:name w:val="xl1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222">
    <w:name w:val="xl222"/>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3">
    <w:name w:val="xl223"/>
    <w:basedOn w:val="Normal"/>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4">
    <w:name w:val="xl224"/>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5">
    <w:name w:val="xl225"/>
    <w:basedOn w:val="Normal"/>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6">
    <w:name w:val="xl22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7">
    <w:name w:val="xl227"/>
    <w:basedOn w:val="Normal"/>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28">
    <w:name w:val="xl228"/>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font7">
    <w:name w:val="font7"/>
    <w:basedOn w:val="Normal"/>
    <w:pPr>
      <w:spacing w:before="100" w:beforeAutospacing="1" w:after="100" w:afterAutospacing="1" w:line="240" w:lineRule="auto"/>
    </w:pPr>
    <w:rPr>
      <w:rFonts w:eastAsia="Times New Roman" w:cs="Times New Roman"/>
      <w:color w:val="000000"/>
      <w:sz w:val="26"/>
      <w:szCs w:val="26"/>
    </w:rPr>
  </w:style>
  <w:style w:type="character" w:customStyle="1" w:styleId="fontstyle01">
    <w:name w:val="fontstyle01"/>
    <w:rPr>
      <w:rFonts w:ascii="Times New Roman" w:hAnsi="Times New Roman" w:cs="Times New Roman" w:hint="default"/>
      <w:b w:val="0"/>
      <w:bCs w:val="0"/>
      <w:i/>
      <w:iCs/>
      <w:color w:val="000000"/>
      <w:sz w:val="28"/>
      <w:szCs w:val="28"/>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styleId="LineNumber">
    <w:name w:val="line number"/>
    <w:basedOn w:val="DefaultParagraphFon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character" w:styleId="PageNumber">
    <w:name w:val="page number"/>
    <w:basedOn w:val="DefaultParagraphFont"/>
  </w:style>
  <w:style w:type="character" w:customStyle="1" w:styleId="ng-star-inserted">
    <w:name w:val="ng-star-inserte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8">
      <w:bodyDiv w:val="1"/>
      <w:marLeft w:val="0"/>
      <w:marRight w:val="0"/>
      <w:marTop w:val="0"/>
      <w:marBottom w:val="0"/>
      <w:divBdr>
        <w:top w:val="none" w:sz="0" w:space="0" w:color="auto"/>
        <w:left w:val="none" w:sz="0" w:space="0" w:color="auto"/>
        <w:bottom w:val="none" w:sz="0" w:space="0" w:color="auto"/>
        <w:right w:val="none" w:sz="0" w:space="0" w:color="auto"/>
      </w:divBdr>
    </w:div>
    <w:div w:id="662427">
      <w:bodyDiv w:val="1"/>
      <w:marLeft w:val="0"/>
      <w:marRight w:val="0"/>
      <w:marTop w:val="0"/>
      <w:marBottom w:val="0"/>
      <w:divBdr>
        <w:top w:val="none" w:sz="0" w:space="0" w:color="auto"/>
        <w:left w:val="none" w:sz="0" w:space="0" w:color="auto"/>
        <w:bottom w:val="none" w:sz="0" w:space="0" w:color="auto"/>
        <w:right w:val="none" w:sz="0" w:space="0" w:color="auto"/>
      </w:divBdr>
    </w:div>
    <w:div w:id="21251251">
      <w:bodyDiv w:val="1"/>
      <w:marLeft w:val="0"/>
      <w:marRight w:val="0"/>
      <w:marTop w:val="0"/>
      <w:marBottom w:val="0"/>
      <w:divBdr>
        <w:top w:val="none" w:sz="0" w:space="0" w:color="auto"/>
        <w:left w:val="none" w:sz="0" w:space="0" w:color="auto"/>
        <w:bottom w:val="none" w:sz="0" w:space="0" w:color="auto"/>
        <w:right w:val="none" w:sz="0" w:space="0" w:color="auto"/>
      </w:divBdr>
    </w:div>
    <w:div w:id="29458009">
      <w:bodyDiv w:val="1"/>
      <w:marLeft w:val="0"/>
      <w:marRight w:val="0"/>
      <w:marTop w:val="0"/>
      <w:marBottom w:val="0"/>
      <w:divBdr>
        <w:top w:val="none" w:sz="0" w:space="0" w:color="auto"/>
        <w:left w:val="none" w:sz="0" w:space="0" w:color="auto"/>
        <w:bottom w:val="none" w:sz="0" w:space="0" w:color="auto"/>
        <w:right w:val="none" w:sz="0" w:space="0" w:color="auto"/>
      </w:divBdr>
    </w:div>
    <w:div w:id="40637646">
      <w:bodyDiv w:val="1"/>
      <w:marLeft w:val="0"/>
      <w:marRight w:val="0"/>
      <w:marTop w:val="0"/>
      <w:marBottom w:val="0"/>
      <w:divBdr>
        <w:top w:val="none" w:sz="0" w:space="0" w:color="auto"/>
        <w:left w:val="none" w:sz="0" w:space="0" w:color="auto"/>
        <w:bottom w:val="none" w:sz="0" w:space="0" w:color="auto"/>
        <w:right w:val="none" w:sz="0" w:space="0" w:color="auto"/>
      </w:divBdr>
    </w:div>
    <w:div w:id="69543649">
      <w:bodyDiv w:val="1"/>
      <w:marLeft w:val="0"/>
      <w:marRight w:val="0"/>
      <w:marTop w:val="0"/>
      <w:marBottom w:val="0"/>
      <w:divBdr>
        <w:top w:val="none" w:sz="0" w:space="0" w:color="auto"/>
        <w:left w:val="none" w:sz="0" w:space="0" w:color="auto"/>
        <w:bottom w:val="none" w:sz="0" w:space="0" w:color="auto"/>
        <w:right w:val="none" w:sz="0" w:space="0" w:color="auto"/>
      </w:divBdr>
    </w:div>
    <w:div w:id="115680003">
      <w:bodyDiv w:val="1"/>
      <w:marLeft w:val="0"/>
      <w:marRight w:val="0"/>
      <w:marTop w:val="0"/>
      <w:marBottom w:val="0"/>
      <w:divBdr>
        <w:top w:val="none" w:sz="0" w:space="0" w:color="auto"/>
        <w:left w:val="none" w:sz="0" w:space="0" w:color="auto"/>
        <w:bottom w:val="none" w:sz="0" w:space="0" w:color="auto"/>
        <w:right w:val="none" w:sz="0" w:space="0" w:color="auto"/>
      </w:divBdr>
    </w:div>
    <w:div w:id="138305152">
      <w:bodyDiv w:val="1"/>
      <w:marLeft w:val="0"/>
      <w:marRight w:val="0"/>
      <w:marTop w:val="0"/>
      <w:marBottom w:val="0"/>
      <w:divBdr>
        <w:top w:val="none" w:sz="0" w:space="0" w:color="auto"/>
        <w:left w:val="none" w:sz="0" w:space="0" w:color="auto"/>
        <w:bottom w:val="none" w:sz="0" w:space="0" w:color="auto"/>
        <w:right w:val="none" w:sz="0" w:space="0" w:color="auto"/>
      </w:divBdr>
    </w:div>
    <w:div w:id="139730220">
      <w:bodyDiv w:val="1"/>
      <w:marLeft w:val="0"/>
      <w:marRight w:val="0"/>
      <w:marTop w:val="0"/>
      <w:marBottom w:val="0"/>
      <w:divBdr>
        <w:top w:val="none" w:sz="0" w:space="0" w:color="auto"/>
        <w:left w:val="none" w:sz="0" w:space="0" w:color="auto"/>
        <w:bottom w:val="none" w:sz="0" w:space="0" w:color="auto"/>
        <w:right w:val="none" w:sz="0" w:space="0" w:color="auto"/>
      </w:divBdr>
    </w:div>
    <w:div w:id="165899122">
      <w:bodyDiv w:val="1"/>
      <w:marLeft w:val="0"/>
      <w:marRight w:val="0"/>
      <w:marTop w:val="0"/>
      <w:marBottom w:val="0"/>
      <w:divBdr>
        <w:top w:val="none" w:sz="0" w:space="0" w:color="auto"/>
        <w:left w:val="none" w:sz="0" w:space="0" w:color="auto"/>
        <w:bottom w:val="none" w:sz="0" w:space="0" w:color="auto"/>
        <w:right w:val="none" w:sz="0" w:space="0" w:color="auto"/>
      </w:divBdr>
    </w:div>
    <w:div w:id="180508262">
      <w:bodyDiv w:val="1"/>
      <w:marLeft w:val="0"/>
      <w:marRight w:val="0"/>
      <w:marTop w:val="0"/>
      <w:marBottom w:val="0"/>
      <w:divBdr>
        <w:top w:val="none" w:sz="0" w:space="0" w:color="auto"/>
        <w:left w:val="none" w:sz="0" w:space="0" w:color="auto"/>
        <w:bottom w:val="none" w:sz="0" w:space="0" w:color="auto"/>
        <w:right w:val="none" w:sz="0" w:space="0" w:color="auto"/>
      </w:divBdr>
    </w:div>
    <w:div w:id="185027331">
      <w:bodyDiv w:val="1"/>
      <w:marLeft w:val="0"/>
      <w:marRight w:val="0"/>
      <w:marTop w:val="0"/>
      <w:marBottom w:val="0"/>
      <w:divBdr>
        <w:top w:val="none" w:sz="0" w:space="0" w:color="auto"/>
        <w:left w:val="none" w:sz="0" w:space="0" w:color="auto"/>
        <w:bottom w:val="none" w:sz="0" w:space="0" w:color="auto"/>
        <w:right w:val="none" w:sz="0" w:space="0" w:color="auto"/>
      </w:divBdr>
    </w:div>
    <w:div w:id="237206069">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302780724">
      <w:bodyDiv w:val="1"/>
      <w:marLeft w:val="0"/>
      <w:marRight w:val="0"/>
      <w:marTop w:val="0"/>
      <w:marBottom w:val="0"/>
      <w:divBdr>
        <w:top w:val="none" w:sz="0" w:space="0" w:color="auto"/>
        <w:left w:val="none" w:sz="0" w:space="0" w:color="auto"/>
        <w:bottom w:val="none" w:sz="0" w:space="0" w:color="auto"/>
        <w:right w:val="none" w:sz="0" w:space="0" w:color="auto"/>
      </w:divBdr>
    </w:div>
    <w:div w:id="442531699">
      <w:bodyDiv w:val="1"/>
      <w:marLeft w:val="0"/>
      <w:marRight w:val="0"/>
      <w:marTop w:val="0"/>
      <w:marBottom w:val="0"/>
      <w:divBdr>
        <w:top w:val="none" w:sz="0" w:space="0" w:color="auto"/>
        <w:left w:val="none" w:sz="0" w:space="0" w:color="auto"/>
        <w:bottom w:val="none" w:sz="0" w:space="0" w:color="auto"/>
        <w:right w:val="none" w:sz="0" w:space="0" w:color="auto"/>
      </w:divBdr>
    </w:div>
    <w:div w:id="491214563">
      <w:bodyDiv w:val="1"/>
      <w:marLeft w:val="0"/>
      <w:marRight w:val="0"/>
      <w:marTop w:val="0"/>
      <w:marBottom w:val="0"/>
      <w:divBdr>
        <w:top w:val="none" w:sz="0" w:space="0" w:color="auto"/>
        <w:left w:val="none" w:sz="0" w:space="0" w:color="auto"/>
        <w:bottom w:val="none" w:sz="0" w:space="0" w:color="auto"/>
        <w:right w:val="none" w:sz="0" w:space="0" w:color="auto"/>
      </w:divBdr>
    </w:div>
    <w:div w:id="545456854">
      <w:bodyDiv w:val="1"/>
      <w:marLeft w:val="0"/>
      <w:marRight w:val="0"/>
      <w:marTop w:val="0"/>
      <w:marBottom w:val="0"/>
      <w:divBdr>
        <w:top w:val="none" w:sz="0" w:space="0" w:color="auto"/>
        <w:left w:val="none" w:sz="0" w:space="0" w:color="auto"/>
        <w:bottom w:val="none" w:sz="0" w:space="0" w:color="auto"/>
        <w:right w:val="none" w:sz="0" w:space="0" w:color="auto"/>
      </w:divBdr>
      <w:divsChild>
        <w:div w:id="2015841639">
          <w:marLeft w:val="0"/>
          <w:marRight w:val="0"/>
          <w:marTop w:val="0"/>
          <w:marBottom w:val="0"/>
          <w:divBdr>
            <w:top w:val="none" w:sz="0" w:space="0" w:color="auto"/>
            <w:left w:val="none" w:sz="0" w:space="0" w:color="auto"/>
            <w:bottom w:val="none" w:sz="0" w:space="0" w:color="auto"/>
            <w:right w:val="none" w:sz="0" w:space="0" w:color="auto"/>
          </w:divBdr>
          <w:divsChild>
            <w:div w:id="1641225218">
              <w:marLeft w:val="0"/>
              <w:marRight w:val="0"/>
              <w:marTop w:val="0"/>
              <w:marBottom w:val="0"/>
              <w:divBdr>
                <w:top w:val="none" w:sz="0" w:space="0" w:color="auto"/>
                <w:left w:val="none" w:sz="0" w:space="0" w:color="auto"/>
                <w:bottom w:val="none" w:sz="0" w:space="0" w:color="auto"/>
                <w:right w:val="none" w:sz="0" w:space="0" w:color="auto"/>
              </w:divBdr>
              <w:divsChild>
                <w:div w:id="1839878019">
                  <w:marLeft w:val="0"/>
                  <w:marRight w:val="0"/>
                  <w:marTop w:val="0"/>
                  <w:marBottom w:val="0"/>
                  <w:divBdr>
                    <w:top w:val="none" w:sz="0" w:space="0" w:color="auto"/>
                    <w:left w:val="none" w:sz="0" w:space="0" w:color="auto"/>
                    <w:bottom w:val="none" w:sz="0" w:space="0" w:color="auto"/>
                    <w:right w:val="none" w:sz="0" w:space="0" w:color="auto"/>
                  </w:divBdr>
                  <w:divsChild>
                    <w:div w:id="1863854776">
                      <w:marLeft w:val="0"/>
                      <w:marRight w:val="-105"/>
                      <w:marTop w:val="0"/>
                      <w:marBottom w:val="0"/>
                      <w:divBdr>
                        <w:top w:val="none" w:sz="0" w:space="0" w:color="auto"/>
                        <w:left w:val="none" w:sz="0" w:space="0" w:color="auto"/>
                        <w:bottom w:val="none" w:sz="0" w:space="0" w:color="auto"/>
                        <w:right w:val="none" w:sz="0" w:space="0" w:color="auto"/>
                      </w:divBdr>
                      <w:divsChild>
                        <w:div w:id="1333797783">
                          <w:marLeft w:val="0"/>
                          <w:marRight w:val="0"/>
                          <w:marTop w:val="0"/>
                          <w:marBottom w:val="0"/>
                          <w:divBdr>
                            <w:top w:val="none" w:sz="0" w:space="0" w:color="auto"/>
                            <w:left w:val="none" w:sz="0" w:space="0" w:color="auto"/>
                            <w:bottom w:val="none" w:sz="0" w:space="0" w:color="auto"/>
                            <w:right w:val="none" w:sz="0" w:space="0" w:color="auto"/>
                          </w:divBdr>
                          <w:divsChild>
                            <w:div w:id="1656685750">
                              <w:marLeft w:val="0"/>
                              <w:marRight w:val="0"/>
                              <w:marTop w:val="600"/>
                              <w:marBottom w:val="0"/>
                              <w:divBdr>
                                <w:top w:val="none" w:sz="0" w:space="0" w:color="auto"/>
                                <w:left w:val="none" w:sz="0" w:space="0" w:color="auto"/>
                                <w:bottom w:val="none" w:sz="0" w:space="0" w:color="auto"/>
                                <w:right w:val="none" w:sz="0" w:space="0" w:color="auto"/>
                              </w:divBdr>
                              <w:divsChild>
                                <w:div w:id="69696560">
                                  <w:marLeft w:val="0"/>
                                  <w:marRight w:val="0"/>
                                  <w:marTop w:val="0"/>
                                  <w:marBottom w:val="0"/>
                                  <w:divBdr>
                                    <w:top w:val="none" w:sz="0" w:space="0" w:color="auto"/>
                                    <w:left w:val="none" w:sz="0" w:space="0" w:color="auto"/>
                                    <w:bottom w:val="none" w:sz="0" w:space="0" w:color="auto"/>
                                    <w:right w:val="none" w:sz="0" w:space="0" w:color="auto"/>
                                  </w:divBdr>
                                  <w:divsChild>
                                    <w:div w:id="1187714790">
                                      <w:marLeft w:val="750"/>
                                      <w:marRight w:val="0"/>
                                      <w:marTop w:val="0"/>
                                      <w:marBottom w:val="0"/>
                                      <w:divBdr>
                                        <w:top w:val="none" w:sz="0" w:space="0" w:color="auto"/>
                                        <w:left w:val="none" w:sz="0" w:space="0" w:color="auto"/>
                                        <w:bottom w:val="none" w:sz="0" w:space="0" w:color="auto"/>
                                        <w:right w:val="none" w:sz="0" w:space="0" w:color="auto"/>
                                      </w:divBdr>
                                      <w:divsChild>
                                        <w:div w:id="186528313">
                                          <w:marLeft w:val="0"/>
                                          <w:marRight w:val="0"/>
                                          <w:marTop w:val="0"/>
                                          <w:marBottom w:val="0"/>
                                          <w:divBdr>
                                            <w:top w:val="none" w:sz="0" w:space="0" w:color="auto"/>
                                            <w:left w:val="none" w:sz="0" w:space="0" w:color="auto"/>
                                            <w:bottom w:val="none" w:sz="0" w:space="0" w:color="auto"/>
                                            <w:right w:val="none" w:sz="0" w:space="0" w:color="auto"/>
                                          </w:divBdr>
                                          <w:divsChild>
                                            <w:div w:id="17050554">
                                              <w:marLeft w:val="0"/>
                                              <w:marRight w:val="0"/>
                                              <w:marTop w:val="0"/>
                                              <w:marBottom w:val="0"/>
                                              <w:divBdr>
                                                <w:top w:val="none" w:sz="0" w:space="0" w:color="auto"/>
                                                <w:left w:val="none" w:sz="0" w:space="0" w:color="auto"/>
                                                <w:bottom w:val="none" w:sz="0" w:space="0" w:color="auto"/>
                                                <w:right w:val="none" w:sz="0" w:space="0" w:color="auto"/>
                                              </w:divBdr>
                                              <w:divsChild>
                                                <w:div w:id="1222669877">
                                                  <w:marLeft w:val="0"/>
                                                  <w:marRight w:val="0"/>
                                                  <w:marTop w:val="0"/>
                                                  <w:marBottom w:val="0"/>
                                                  <w:divBdr>
                                                    <w:top w:val="none" w:sz="0" w:space="0" w:color="auto"/>
                                                    <w:left w:val="none" w:sz="0" w:space="0" w:color="auto"/>
                                                    <w:bottom w:val="none" w:sz="0" w:space="0" w:color="auto"/>
                                                    <w:right w:val="none" w:sz="0" w:space="0" w:color="auto"/>
                                                  </w:divBdr>
                                                  <w:divsChild>
                                                    <w:div w:id="1284531803">
                                                      <w:marLeft w:val="0"/>
                                                      <w:marRight w:val="0"/>
                                                      <w:marTop w:val="0"/>
                                                      <w:marBottom w:val="0"/>
                                                      <w:divBdr>
                                                        <w:top w:val="none" w:sz="0" w:space="0" w:color="auto"/>
                                                        <w:left w:val="none" w:sz="0" w:space="0" w:color="auto"/>
                                                        <w:bottom w:val="none" w:sz="0" w:space="0" w:color="auto"/>
                                                        <w:right w:val="none" w:sz="0" w:space="0" w:color="auto"/>
                                                      </w:divBdr>
                                                      <w:divsChild>
                                                        <w:div w:id="585455314">
                                                          <w:marLeft w:val="0"/>
                                                          <w:marRight w:val="0"/>
                                                          <w:marTop w:val="0"/>
                                                          <w:marBottom w:val="0"/>
                                                          <w:divBdr>
                                                            <w:top w:val="none" w:sz="0" w:space="0" w:color="auto"/>
                                                            <w:left w:val="none" w:sz="0" w:space="0" w:color="auto"/>
                                                            <w:bottom w:val="none" w:sz="0" w:space="0" w:color="auto"/>
                                                            <w:right w:val="none" w:sz="0" w:space="0" w:color="auto"/>
                                                          </w:divBdr>
                                                          <w:divsChild>
                                                            <w:div w:id="569969595">
                                                              <w:marLeft w:val="0"/>
                                                              <w:marRight w:val="0"/>
                                                              <w:marTop w:val="0"/>
                                                              <w:marBottom w:val="0"/>
                                                              <w:divBdr>
                                                                <w:top w:val="none" w:sz="0" w:space="0" w:color="auto"/>
                                                                <w:left w:val="none" w:sz="0" w:space="0" w:color="auto"/>
                                                                <w:bottom w:val="none" w:sz="0" w:space="0" w:color="auto"/>
                                                                <w:right w:val="none" w:sz="0" w:space="0" w:color="auto"/>
                                                              </w:divBdr>
                                                              <w:divsChild>
                                                                <w:div w:id="320547150">
                                                                  <w:marLeft w:val="0"/>
                                                                  <w:marRight w:val="0"/>
                                                                  <w:marTop w:val="0"/>
                                                                  <w:marBottom w:val="0"/>
                                                                  <w:divBdr>
                                                                    <w:top w:val="none" w:sz="0" w:space="0" w:color="auto"/>
                                                                    <w:left w:val="none" w:sz="0" w:space="0" w:color="auto"/>
                                                                    <w:bottom w:val="none" w:sz="0" w:space="0" w:color="auto"/>
                                                                    <w:right w:val="none" w:sz="0" w:space="0" w:color="auto"/>
                                                                  </w:divBdr>
                                                                  <w:divsChild>
                                                                    <w:div w:id="1433624266">
                                                                      <w:marLeft w:val="0"/>
                                                                      <w:marRight w:val="0"/>
                                                                      <w:marTop w:val="0"/>
                                                                      <w:marBottom w:val="0"/>
                                                                      <w:divBdr>
                                                                        <w:top w:val="none" w:sz="0" w:space="0" w:color="auto"/>
                                                                        <w:left w:val="none" w:sz="0" w:space="0" w:color="auto"/>
                                                                        <w:bottom w:val="none" w:sz="0" w:space="0" w:color="auto"/>
                                                                        <w:right w:val="none" w:sz="0" w:space="0" w:color="auto"/>
                                                                      </w:divBdr>
                                                                      <w:divsChild>
                                                                        <w:div w:id="206798746">
                                                                          <w:marLeft w:val="0"/>
                                                                          <w:marRight w:val="0"/>
                                                                          <w:marTop w:val="0"/>
                                                                          <w:marBottom w:val="0"/>
                                                                          <w:divBdr>
                                                                            <w:top w:val="none" w:sz="0" w:space="0" w:color="auto"/>
                                                                            <w:left w:val="none" w:sz="0" w:space="0" w:color="auto"/>
                                                                            <w:bottom w:val="none" w:sz="0" w:space="0" w:color="auto"/>
                                                                            <w:right w:val="none" w:sz="0" w:space="0" w:color="auto"/>
                                                                          </w:divBdr>
                                                                          <w:divsChild>
                                                                            <w:div w:id="418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653241">
          <w:marLeft w:val="0"/>
          <w:marRight w:val="0"/>
          <w:marTop w:val="0"/>
          <w:marBottom w:val="0"/>
          <w:divBdr>
            <w:top w:val="none" w:sz="0" w:space="0" w:color="auto"/>
            <w:left w:val="none" w:sz="0" w:space="0" w:color="auto"/>
            <w:bottom w:val="none" w:sz="0" w:space="0" w:color="auto"/>
            <w:right w:val="none" w:sz="0" w:space="0" w:color="auto"/>
          </w:divBdr>
          <w:divsChild>
            <w:div w:id="1647978913">
              <w:marLeft w:val="0"/>
              <w:marRight w:val="0"/>
              <w:marTop w:val="0"/>
              <w:marBottom w:val="0"/>
              <w:divBdr>
                <w:top w:val="none" w:sz="0" w:space="0" w:color="auto"/>
                <w:left w:val="none" w:sz="0" w:space="0" w:color="auto"/>
                <w:bottom w:val="none" w:sz="0" w:space="0" w:color="auto"/>
                <w:right w:val="none" w:sz="0" w:space="0" w:color="auto"/>
              </w:divBdr>
              <w:divsChild>
                <w:div w:id="1097680436">
                  <w:marLeft w:val="0"/>
                  <w:marRight w:val="0"/>
                  <w:marTop w:val="0"/>
                  <w:marBottom w:val="0"/>
                  <w:divBdr>
                    <w:top w:val="none" w:sz="0" w:space="0" w:color="auto"/>
                    <w:left w:val="none" w:sz="0" w:space="0" w:color="auto"/>
                    <w:bottom w:val="none" w:sz="0" w:space="0" w:color="auto"/>
                    <w:right w:val="none" w:sz="0" w:space="0" w:color="auto"/>
                  </w:divBdr>
                </w:div>
              </w:divsChild>
            </w:div>
            <w:div w:id="183137090">
              <w:marLeft w:val="0"/>
              <w:marRight w:val="0"/>
              <w:marTop w:val="0"/>
              <w:marBottom w:val="0"/>
              <w:divBdr>
                <w:top w:val="none" w:sz="0" w:space="0" w:color="auto"/>
                <w:left w:val="none" w:sz="0" w:space="0" w:color="auto"/>
                <w:bottom w:val="none" w:sz="0" w:space="0" w:color="auto"/>
                <w:right w:val="none" w:sz="0" w:space="0" w:color="auto"/>
              </w:divBdr>
              <w:divsChild>
                <w:div w:id="1366515705">
                  <w:marLeft w:val="0"/>
                  <w:marRight w:val="0"/>
                  <w:marTop w:val="0"/>
                  <w:marBottom w:val="0"/>
                  <w:divBdr>
                    <w:top w:val="none" w:sz="0" w:space="0" w:color="auto"/>
                    <w:left w:val="none" w:sz="0" w:space="0" w:color="auto"/>
                    <w:bottom w:val="none" w:sz="0" w:space="0" w:color="auto"/>
                    <w:right w:val="none" w:sz="0" w:space="0" w:color="auto"/>
                  </w:divBdr>
                  <w:divsChild>
                    <w:div w:id="1864368163">
                      <w:marLeft w:val="0"/>
                      <w:marRight w:val="0"/>
                      <w:marTop w:val="0"/>
                      <w:marBottom w:val="0"/>
                      <w:divBdr>
                        <w:top w:val="none" w:sz="0" w:space="0" w:color="auto"/>
                        <w:left w:val="none" w:sz="0" w:space="0" w:color="auto"/>
                        <w:bottom w:val="none" w:sz="0" w:space="0" w:color="auto"/>
                        <w:right w:val="none" w:sz="0" w:space="0" w:color="auto"/>
                      </w:divBdr>
                      <w:divsChild>
                        <w:div w:id="664818783">
                          <w:marLeft w:val="0"/>
                          <w:marRight w:val="0"/>
                          <w:marTop w:val="0"/>
                          <w:marBottom w:val="0"/>
                          <w:divBdr>
                            <w:top w:val="none" w:sz="0" w:space="0" w:color="auto"/>
                            <w:left w:val="none" w:sz="0" w:space="0" w:color="auto"/>
                            <w:bottom w:val="none" w:sz="0" w:space="0" w:color="auto"/>
                            <w:right w:val="none" w:sz="0" w:space="0" w:color="auto"/>
                          </w:divBdr>
                          <w:divsChild>
                            <w:div w:id="1552185827">
                              <w:marLeft w:val="0"/>
                              <w:marRight w:val="0"/>
                              <w:marTop w:val="0"/>
                              <w:marBottom w:val="0"/>
                              <w:divBdr>
                                <w:top w:val="none" w:sz="0" w:space="0" w:color="auto"/>
                                <w:left w:val="none" w:sz="0" w:space="0" w:color="auto"/>
                                <w:bottom w:val="none" w:sz="0" w:space="0" w:color="auto"/>
                                <w:right w:val="none" w:sz="0" w:space="0" w:color="auto"/>
                              </w:divBdr>
                              <w:divsChild>
                                <w:div w:id="125853308">
                                  <w:marLeft w:val="0"/>
                                  <w:marRight w:val="0"/>
                                  <w:marTop w:val="0"/>
                                  <w:marBottom w:val="0"/>
                                  <w:divBdr>
                                    <w:top w:val="none" w:sz="0" w:space="0" w:color="auto"/>
                                    <w:left w:val="none" w:sz="0" w:space="0" w:color="auto"/>
                                    <w:bottom w:val="none" w:sz="0" w:space="0" w:color="auto"/>
                                    <w:right w:val="none" w:sz="0" w:space="0" w:color="auto"/>
                                  </w:divBdr>
                                  <w:divsChild>
                                    <w:div w:id="1289513888">
                                      <w:marLeft w:val="0"/>
                                      <w:marRight w:val="0"/>
                                      <w:marTop w:val="0"/>
                                      <w:marBottom w:val="0"/>
                                      <w:divBdr>
                                        <w:top w:val="none" w:sz="0" w:space="0" w:color="auto"/>
                                        <w:left w:val="none" w:sz="0" w:space="0" w:color="auto"/>
                                        <w:bottom w:val="none" w:sz="0" w:space="0" w:color="auto"/>
                                        <w:right w:val="none" w:sz="0" w:space="0" w:color="auto"/>
                                      </w:divBdr>
                                      <w:divsChild>
                                        <w:div w:id="5367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9661255">
      <w:bodyDiv w:val="1"/>
      <w:marLeft w:val="0"/>
      <w:marRight w:val="0"/>
      <w:marTop w:val="0"/>
      <w:marBottom w:val="0"/>
      <w:divBdr>
        <w:top w:val="none" w:sz="0" w:space="0" w:color="auto"/>
        <w:left w:val="none" w:sz="0" w:space="0" w:color="auto"/>
        <w:bottom w:val="none" w:sz="0" w:space="0" w:color="auto"/>
        <w:right w:val="none" w:sz="0" w:space="0" w:color="auto"/>
      </w:divBdr>
    </w:div>
    <w:div w:id="571087495">
      <w:bodyDiv w:val="1"/>
      <w:marLeft w:val="0"/>
      <w:marRight w:val="0"/>
      <w:marTop w:val="0"/>
      <w:marBottom w:val="0"/>
      <w:divBdr>
        <w:top w:val="none" w:sz="0" w:space="0" w:color="auto"/>
        <w:left w:val="none" w:sz="0" w:space="0" w:color="auto"/>
        <w:bottom w:val="none" w:sz="0" w:space="0" w:color="auto"/>
        <w:right w:val="none" w:sz="0" w:space="0" w:color="auto"/>
      </w:divBdr>
    </w:div>
    <w:div w:id="689377402">
      <w:bodyDiv w:val="1"/>
      <w:marLeft w:val="0"/>
      <w:marRight w:val="0"/>
      <w:marTop w:val="0"/>
      <w:marBottom w:val="0"/>
      <w:divBdr>
        <w:top w:val="none" w:sz="0" w:space="0" w:color="auto"/>
        <w:left w:val="none" w:sz="0" w:space="0" w:color="auto"/>
        <w:bottom w:val="none" w:sz="0" w:space="0" w:color="auto"/>
        <w:right w:val="none" w:sz="0" w:space="0" w:color="auto"/>
      </w:divBdr>
    </w:div>
    <w:div w:id="698896223">
      <w:bodyDiv w:val="1"/>
      <w:marLeft w:val="0"/>
      <w:marRight w:val="0"/>
      <w:marTop w:val="0"/>
      <w:marBottom w:val="0"/>
      <w:divBdr>
        <w:top w:val="none" w:sz="0" w:space="0" w:color="auto"/>
        <w:left w:val="none" w:sz="0" w:space="0" w:color="auto"/>
        <w:bottom w:val="none" w:sz="0" w:space="0" w:color="auto"/>
        <w:right w:val="none" w:sz="0" w:space="0" w:color="auto"/>
      </w:divBdr>
    </w:div>
    <w:div w:id="743529733">
      <w:bodyDiv w:val="1"/>
      <w:marLeft w:val="0"/>
      <w:marRight w:val="0"/>
      <w:marTop w:val="0"/>
      <w:marBottom w:val="0"/>
      <w:divBdr>
        <w:top w:val="none" w:sz="0" w:space="0" w:color="auto"/>
        <w:left w:val="none" w:sz="0" w:space="0" w:color="auto"/>
        <w:bottom w:val="none" w:sz="0" w:space="0" w:color="auto"/>
        <w:right w:val="none" w:sz="0" w:space="0" w:color="auto"/>
      </w:divBdr>
    </w:div>
    <w:div w:id="754977575">
      <w:bodyDiv w:val="1"/>
      <w:marLeft w:val="0"/>
      <w:marRight w:val="0"/>
      <w:marTop w:val="0"/>
      <w:marBottom w:val="0"/>
      <w:divBdr>
        <w:top w:val="none" w:sz="0" w:space="0" w:color="auto"/>
        <w:left w:val="none" w:sz="0" w:space="0" w:color="auto"/>
        <w:bottom w:val="none" w:sz="0" w:space="0" w:color="auto"/>
        <w:right w:val="none" w:sz="0" w:space="0" w:color="auto"/>
      </w:divBdr>
    </w:div>
    <w:div w:id="794056681">
      <w:bodyDiv w:val="1"/>
      <w:marLeft w:val="0"/>
      <w:marRight w:val="0"/>
      <w:marTop w:val="0"/>
      <w:marBottom w:val="0"/>
      <w:divBdr>
        <w:top w:val="none" w:sz="0" w:space="0" w:color="auto"/>
        <w:left w:val="none" w:sz="0" w:space="0" w:color="auto"/>
        <w:bottom w:val="none" w:sz="0" w:space="0" w:color="auto"/>
        <w:right w:val="none" w:sz="0" w:space="0" w:color="auto"/>
      </w:divBdr>
    </w:div>
    <w:div w:id="834415219">
      <w:bodyDiv w:val="1"/>
      <w:marLeft w:val="0"/>
      <w:marRight w:val="0"/>
      <w:marTop w:val="0"/>
      <w:marBottom w:val="0"/>
      <w:divBdr>
        <w:top w:val="none" w:sz="0" w:space="0" w:color="auto"/>
        <w:left w:val="none" w:sz="0" w:space="0" w:color="auto"/>
        <w:bottom w:val="none" w:sz="0" w:space="0" w:color="auto"/>
        <w:right w:val="none" w:sz="0" w:space="0" w:color="auto"/>
      </w:divBdr>
    </w:div>
    <w:div w:id="862866285">
      <w:bodyDiv w:val="1"/>
      <w:marLeft w:val="0"/>
      <w:marRight w:val="0"/>
      <w:marTop w:val="0"/>
      <w:marBottom w:val="0"/>
      <w:divBdr>
        <w:top w:val="none" w:sz="0" w:space="0" w:color="auto"/>
        <w:left w:val="none" w:sz="0" w:space="0" w:color="auto"/>
        <w:bottom w:val="none" w:sz="0" w:space="0" w:color="auto"/>
        <w:right w:val="none" w:sz="0" w:space="0" w:color="auto"/>
      </w:divBdr>
    </w:div>
    <w:div w:id="896666748">
      <w:bodyDiv w:val="1"/>
      <w:marLeft w:val="0"/>
      <w:marRight w:val="0"/>
      <w:marTop w:val="0"/>
      <w:marBottom w:val="0"/>
      <w:divBdr>
        <w:top w:val="none" w:sz="0" w:space="0" w:color="auto"/>
        <w:left w:val="none" w:sz="0" w:space="0" w:color="auto"/>
        <w:bottom w:val="none" w:sz="0" w:space="0" w:color="auto"/>
        <w:right w:val="none" w:sz="0" w:space="0" w:color="auto"/>
      </w:divBdr>
    </w:div>
    <w:div w:id="899709912">
      <w:bodyDiv w:val="1"/>
      <w:marLeft w:val="0"/>
      <w:marRight w:val="0"/>
      <w:marTop w:val="0"/>
      <w:marBottom w:val="0"/>
      <w:divBdr>
        <w:top w:val="none" w:sz="0" w:space="0" w:color="auto"/>
        <w:left w:val="none" w:sz="0" w:space="0" w:color="auto"/>
        <w:bottom w:val="none" w:sz="0" w:space="0" w:color="auto"/>
        <w:right w:val="none" w:sz="0" w:space="0" w:color="auto"/>
      </w:divBdr>
    </w:div>
    <w:div w:id="912545721">
      <w:bodyDiv w:val="1"/>
      <w:marLeft w:val="0"/>
      <w:marRight w:val="0"/>
      <w:marTop w:val="0"/>
      <w:marBottom w:val="0"/>
      <w:divBdr>
        <w:top w:val="none" w:sz="0" w:space="0" w:color="auto"/>
        <w:left w:val="none" w:sz="0" w:space="0" w:color="auto"/>
        <w:bottom w:val="none" w:sz="0" w:space="0" w:color="auto"/>
        <w:right w:val="none" w:sz="0" w:space="0" w:color="auto"/>
      </w:divBdr>
    </w:div>
    <w:div w:id="961693678">
      <w:bodyDiv w:val="1"/>
      <w:marLeft w:val="0"/>
      <w:marRight w:val="0"/>
      <w:marTop w:val="0"/>
      <w:marBottom w:val="0"/>
      <w:divBdr>
        <w:top w:val="none" w:sz="0" w:space="0" w:color="auto"/>
        <w:left w:val="none" w:sz="0" w:space="0" w:color="auto"/>
        <w:bottom w:val="none" w:sz="0" w:space="0" w:color="auto"/>
        <w:right w:val="none" w:sz="0" w:space="0" w:color="auto"/>
      </w:divBdr>
    </w:div>
    <w:div w:id="986667108">
      <w:bodyDiv w:val="1"/>
      <w:marLeft w:val="0"/>
      <w:marRight w:val="0"/>
      <w:marTop w:val="0"/>
      <w:marBottom w:val="0"/>
      <w:divBdr>
        <w:top w:val="none" w:sz="0" w:space="0" w:color="auto"/>
        <w:left w:val="none" w:sz="0" w:space="0" w:color="auto"/>
        <w:bottom w:val="none" w:sz="0" w:space="0" w:color="auto"/>
        <w:right w:val="none" w:sz="0" w:space="0" w:color="auto"/>
      </w:divBdr>
    </w:div>
    <w:div w:id="1001273368">
      <w:bodyDiv w:val="1"/>
      <w:marLeft w:val="0"/>
      <w:marRight w:val="0"/>
      <w:marTop w:val="0"/>
      <w:marBottom w:val="0"/>
      <w:divBdr>
        <w:top w:val="none" w:sz="0" w:space="0" w:color="auto"/>
        <w:left w:val="none" w:sz="0" w:space="0" w:color="auto"/>
        <w:bottom w:val="none" w:sz="0" w:space="0" w:color="auto"/>
        <w:right w:val="none" w:sz="0" w:space="0" w:color="auto"/>
      </w:divBdr>
    </w:div>
    <w:div w:id="1007638112">
      <w:bodyDiv w:val="1"/>
      <w:marLeft w:val="0"/>
      <w:marRight w:val="0"/>
      <w:marTop w:val="0"/>
      <w:marBottom w:val="0"/>
      <w:divBdr>
        <w:top w:val="none" w:sz="0" w:space="0" w:color="auto"/>
        <w:left w:val="none" w:sz="0" w:space="0" w:color="auto"/>
        <w:bottom w:val="none" w:sz="0" w:space="0" w:color="auto"/>
        <w:right w:val="none" w:sz="0" w:space="0" w:color="auto"/>
      </w:divBdr>
    </w:div>
    <w:div w:id="1018046422">
      <w:bodyDiv w:val="1"/>
      <w:marLeft w:val="0"/>
      <w:marRight w:val="0"/>
      <w:marTop w:val="0"/>
      <w:marBottom w:val="0"/>
      <w:divBdr>
        <w:top w:val="none" w:sz="0" w:space="0" w:color="auto"/>
        <w:left w:val="none" w:sz="0" w:space="0" w:color="auto"/>
        <w:bottom w:val="none" w:sz="0" w:space="0" w:color="auto"/>
        <w:right w:val="none" w:sz="0" w:space="0" w:color="auto"/>
      </w:divBdr>
    </w:div>
    <w:div w:id="1028065802">
      <w:bodyDiv w:val="1"/>
      <w:marLeft w:val="0"/>
      <w:marRight w:val="0"/>
      <w:marTop w:val="0"/>
      <w:marBottom w:val="0"/>
      <w:divBdr>
        <w:top w:val="none" w:sz="0" w:space="0" w:color="auto"/>
        <w:left w:val="none" w:sz="0" w:space="0" w:color="auto"/>
        <w:bottom w:val="none" w:sz="0" w:space="0" w:color="auto"/>
        <w:right w:val="none" w:sz="0" w:space="0" w:color="auto"/>
      </w:divBdr>
    </w:div>
    <w:div w:id="1041444130">
      <w:bodyDiv w:val="1"/>
      <w:marLeft w:val="0"/>
      <w:marRight w:val="0"/>
      <w:marTop w:val="0"/>
      <w:marBottom w:val="0"/>
      <w:divBdr>
        <w:top w:val="none" w:sz="0" w:space="0" w:color="auto"/>
        <w:left w:val="none" w:sz="0" w:space="0" w:color="auto"/>
        <w:bottom w:val="none" w:sz="0" w:space="0" w:color="auto"/>
        <w:right w:val="none" w:sz="0" w:space="0" w:color="auto"/>
      </w:divBdr>
    </w:div>
    <w:div w:id="1051148738">
      <w:bodyDiv w:val="1"/>
      <w:marLeft w:val="0"/>
      <w:marRight w:val="0"/>
      <w:marTop w:val="0"/>
      <w:marBottom w:val="0"/>
      <w:divBdr>
        <w:top w:val="none" w:sz="0" w:space="0" w:color="auto"/>
        <w:left w:val="none" w:sz="0" w:space="0" w:color="auto"/>
        <w:bottom w:val="none" w:sz="0" w:space="0" w:color="auto"/>
        <w:right w:val="none" w:sz="0" w:space="0" w:color="auto"/>
      </w:divBdr>
    </w:div>
    <w:div w:id="1099332970">
      <w:bodyDiv w:val="1"/>
      <w:marLeft w:val="0"/>
      <w:marRight w:val="0"/>
      <w:marTop w:val="0"/>
      <w:marBottom w:val="0"/>
      <w:divBdr>
        <w:top w:val="none" w:sz="0" w:space="0" w:color="auto"/>
        <w:left w:val="none" w:sz="0" w:space="0" w:color="auto"/>
        <w:bottom w:val="none" w:sz="0" w:space="0" w:color="auto"/>
        <w:right w:val="none" w:sz="0" w:space="0" w:color="auto"/>
      </w:divBdr>
    </w:div>
    <w:div w:id="1146387266">
      <w:bodyDiv w:val="1"/>
      <w:marLeft w:val="0"/>
      <w:marRight w:val="0"/>
      <w:marTop w:val="0"/>
      <w:marBottom w:val="0"/>
      <w:divBdr>
        <w:top w:val="none" w:sz="0" w:space="0" w:color="auto"/>
        <w:left w:val="none" w:sz="0" w:space="0" w:color="auto"/>
        <w:bottom w:val="none" w:sz="0" w:space="0" w:color="auto"/>
        <w:right w:val="none" w:sz="0" w:space="0" w:color="auto"/>
      </w:divBdr>
    </w:div>
    <w:div w:id="1193687825">
      <w:bodyDiv w:val="1"/>
      <w:marLeft w:val="0"/>
      <w:marRight w:val="0"/>
      <w:marTop w:val="0"/>
      <w:marBottom w:val="0"/>
      <w:divBdr>
        <w:top w:val="none" w:sz="0" w:space="0" w:color="auto"/>
        <w:left w:val="none" w:sz="0" w:space="0" w:color="auto"/>
        <w:bottom w:val="none" w:sz="0" w:space="0" w:color="auto"/>
        <w:right w:val="none" w:sz="0" w:space="0" w:color="auto"/>
      </w:divBdr>
    </w:div>
    <w:div w:id="1217816180">
      <w:bodyDiv w:val="1"/>
      <w:marLeft w:val="0"/>
      <w:marRight w:val="0"/>
      <w:marTop w:val="0"/>
      <w:marBottom w:val="0"/>
      <w:divBdr>
        <w:top w:val="none" w:sz="0" w:space="0" w:color="auto"/>
        <w:left w:val="none" w:sz="0" w:space="0" w:color="auto"/>
        <w:bottom w:val="none" w:sz="0" w:space="0" w:color="auto"/>
        <w:right w:val="none" w:sz="0" w:space="0" w:color="auto"/>
      </w:divBdr>
    </w:div>
    <w:div w:id="1219895762">
      <w:bodyDiv w:val="1"/>
      <w:marLeft w:val="0"/>
      <w:marRight w:val="0"/>
      <w:marTop w:val="0"/>
      <w:marBottom w:val="0"/>
      <w:divBdr>
        <w:top w:val="none" w:sz="0" w:space="0" w:color="auto"/>
        <w:left w:val="none" w:sz="0" w:space="0" w:color="auto"/>
        <w:bottom w:val="none" w:sz="0" w:space="0" w:color="auto"/>
        <w:right w:val="none" w:sz="0" w:space="0" w:color="auto"/>
      </w:divBdr>
    </w:div>
    <w:div w:id="1240015367">
      <w:bodyDiv w:val="1"/>
      <w:marLeft w:val="0"/>
      <w:marRight w:val="0"/>
      <w:marTop w:val="0"/>
      <w:marBottom w:val="0"/>
      <w:divBdr>
        <w:top w:val="none" w:sz="0" w:space="0" w:color="auto"/>
        <w:left w:val="none" w:sz="0" w:space="0" w:color="auto"/>
        <w:bottom w:val="none" w:sz="0" w:space="0" w:color="auto"/>
        <w:right w:val="none" w:sz="0" w:space="0" w:color="auto"/>
      </w:divBdr>
    </w:div>
    <w:div w:id="1252933181">
      <w:bodyDiv w:val="1"/>
      <w:marLeft w:val="0"/>
      <w:marRight w:val="0"/>
      <w:marTop w:val="0"/>
      <w:marBottom w:val="0"/>
      <w:divBdr>
        <w:top w:val="none" w:sz="0" w:space="0" w:color="auto"/>
        <w:left w:val="none" w:sz="0" w:space="0" w:color="auto"/>
        <w:bottom w:val="none" w:sz="0" w:space="0" w:color="auto"/>
        <w:right w:val="none" w:sz="0" w:space="0" w:color="auto"/>
      </w:divBdr>
    </w:div>
    <w:div w:id="1266578499">
      <w:bodyDiv w:val="1"/>
      <w:marLeft w:val="0"/>
      <w:marRight w:val="0"/>
      <w:marTop w:val="0"/>
      <w:marBottom w:val="0"/>
      <w:divBdr>
        <w:top w:val="none" w:sz="0" w:space="0" w:color="auto"/>
        <w:left w:val="none" w:sz="0" w:space="0" w:color="auto"/>
        <w:bottom w:val="none" w:sz="0" w:space="0" w:color="auto"/>
        <w:right w:val="none" w:sz="0" w:space="0" w:color="auto"/>
      </w:divBdr>
    </w:div>
    <w:div w:id="1276910252">
      <w:bodyDiv w:val="1"/>
      <w:marLeft w:val="0"/>
      <w:marRight w:val="0"/>
      <w:marTop w:val="0"/>
      <w:marBottom w:val="0"/>
      <w:divBdr>
        <w:top w:val="none" w:sz="0" w:space="0" w:color="auto"/>
        <w:left w:val="none" w:sz="0" w:space="0" w:color="auto"/>
        <w:bottom w:val="none" w:sz="0" w:space="0" w:color="auto"/>
        <w:right w:val="none" w:sz="0" w:space="0" w:color="auto"/>
      </w:divBdr>
    </w:div>
    <w:div w:id="1284186861">
      <w:bodyDiv w:val="1"/>
      <w:marLeft w:val="0"/>
      <w:marRight w:val="0"/>
      <w:marTop w:val="0"/>
      <w:marBottom w:val="0"/>
      <w:divBdr>
        <w:top w:val="none" w:sz="0" w:space="0" w:color="auto"/>
        <w:left w:val="none" w:sz="0" w:space="0" w:color="auto"/>
        <w:bottom w:val="none" w:sz="0" w:space="0" w:color="auto"/>
        <w:right w:val="none" w:sz="0" w:space="0" w:color="auto"/>
      </w:divBdr>
    </w:div>
    <w:div w:id="1291398877">
      <w:bodyDiv w:val="1"/>
      <w:marLeft w:val="0"/>
      <w:marRight w:val="0"/>
      <w:marTop w:val="0"/>
      <w:marBottom w:val="0"/>
      <w:divBdr>
        <w:top w:val="none" w:sz="0" w:space="0" w:color="auto"/>
        <w:left w:val="none" w:sz="0" w:space="0" w:color="auto"/>
        <w:bottom w:val="none" w:sz="0" w:space="0" w:color="auto"/>
        <w:right w:val="none" w:sz="0" w:space="0" w:color="auto"/>
      </w:divBdr>
    </w:div>
    <w:div w:id="1296570381">
      <w:bodyDiv w:val="1"/>
      <w:marLeft w:val="0"/>
      <w:marRight w:val="0"/>
      <w:marTop w:val="0"/>
      <w:marBottom w:val="0"/>
      <w:divBdr>
        <w:top w:val="none" w:sz="0" w:space="0" w:color="auto"/>
        <w:left w:val="none" w:sz="0" w:space="0" w:color="auto"/>
        <w:bottom w:val="none" w:sz="0" w:space="0" w:color="auto"/>
        <w:right w:val="none" w:sz="0" w:space="0" w:color="auto"/>
      </w:divBdr>
    </w:div>
    <w:div w:id="1352412975">
      <w:bodyDiv w:val="1"/>
      <w:marLeft w:val="0"/>
      <w:marRight w:val="0"/>
      <w:marTop w:val="0"/>
      <w:marBottom w:val="0"/>
      <w:divBdr>
        <w:top w:val="none" w:sz="0" w:space="0" w:color="auto"/>
        <w:left w:val="none" w:sz="0" w:space="0" w:color="auto"/>
        <w:bottom w:val="none" w:sz="0" w:space="0" w:color="auto"/>
        <w:right w:val="none" w:sz="0" w:space="0" w:color="auto"/>
      </w:divBdr>
    </w:div>
    <w:div w:id="1360744673">
      <w:bodyDiv w:val="1"/>
      <w:marLeft w:val="0"/>
      <w:marRight w:val="0"/>
      <w:marTop w:val="0"/>
      <w:marBottom w:val="0"/>
      <w:divBdr>
        <w:top w:val="none" w:sz="0" w:space="0" w:color="auto"/>
        <w:left w:val="none" w:sz="0" w:space="0" w:color="auto"/>
        <w:bottom w:val="none" w:sz="0" w:space="0" w:color="auto"/>
        <w:right w:val="none" w:sz="0" w:space="0" w:color="auto"/>
      </w:divBdr>
    </w:div>
    <w:div w:id="1372726482">
      <w:bodyDiv w:val="1"/>
      <w:marLeft w:val="0"/>
      <w:marRight w:val="0"/>
      <w:marTop w:val="0"/>
      <w:marBottom w:val="0"/>
      <w:divBdr>
        <w:top w:val="none" w:sz="0" w:space="0" w:color="auto"/>
        <w:left w:val="none" w:sz="0" w:space="0" w:color="auto"/>
        <w:bottom w:val="none" w:sz="0" w:space="0" w:color="auto"/>
        <w:right w:val="none" w:sz="0" w:space="0" w:color="auto"/>
      </w:divBdr>
    </w:div>
    <w:div w:id="1382168348">
      <w:bodyDiv w:val="1"/>
      <w:marLeft w:val="0"/>
      <w:marRight w:val="0"/>
      <w:marTop w:val="0"/>
      <w:marBottom w:val="0"/>
      <w:divBdr>
        <w:top w:val="none" w:sz="0" w:space="0" w:color="auto"/>
        <w:left w:val="none" w:sz="0" w:space="0" w:color="auto"/>
        <w:bottom w:val="none" w:sz="0" w:space="0" w:color="auto"/>
        <w:right w:val="none" w:sz="0" w:space="0" w:color="auto"/>
      </w:divBdr>
    </w:div>
    <w:div w:id="1385716541">
      <w:bodyDiv w:val="1"/>
      <w:marLeft w:val="0"/>
      <w:marRight w:val="0"/>
      <w:marTop w:val="0"/>
      <w:marBottom w:val="0"/>
      <w:divBdr>
        <w:top w:val="none" w:sz="0" w:space="0" w:color="auto"/>
        <w:left w:val="none" w:sz="0" w:space="0" w:color="auto"/>
        <w:bottom w:val="none" w:sz="0" w:space="0" w:color="auto"/>
        <w:right w:val="none" w:sz="0" w:space="0" w:color="auto"/>
      </w:divBdr>
    </w:div>
    <w:div w:id="1387528327">
      <w:bodyDiv w:val="1"/>
      <w:marLeft w:val="0"/>
      <w:marRight w:val="0"/>
      <w:marTop w:val="0"/>
      <w:marBottom w:val="0"/>
      <w:divBdr>
        <w:top w:val="none" w:sz="0" w:space="0" w:color="auto"/>
        <w:left w:val="none" w:sz="0" w:space="0" w:color="auto"/>
        <w:bottom w:val="none" w:sz="0" w:space="0" w:color="auto"/>
        <w:right w:val="none" w:sz="0" w:space="0" w:color="auto"/>
      </w:divBdr>
    </w:div>
    <w:div w:id="1421830216">
      <w:bodyDiv w:val="1"/>
      <w:marLeft w:val="0"/>
      <w:marRight w:val="0"/>
      <w:marTop w:val="0"/>
      <w:marBottom w:val="0"/>
      <w:divBdr>
        <w:top w:val="none" w:sz="0" w:space="0" w:color="auto"/>
        <w:left w:val="none" w:sz="0" w:space="0" w:color="auto"/>
        <w:bottom w:val="none" w:sz="0" w:space="0" w:color="auto"/>
        <w:right w:val="none" w:sz="0" w:space="0" w:color="auto"/>
      </w:divBdr>
    </w:div>
    <w:div w:id="1453943914">
      <w:bodyDiv w:val="1"/>
      <w:marLeft w:val="0"/>
      <w:marRight w:val="0"/>
      <w:marTop w:val="0"/>
      <w:marBottom w:val="0"/>
      <w:divBdr>
        <w:top w:val="none" w:sz="0" w:space="0" w:color="auto"/>
        <w:left w:val="none" w:sz="0" w:space="0" w:color="auto"/>
        <w:bottom w:val="none" w:sz="0" w:space="0" w:color="auto"/>
        <w:right w:val="none" w:sz="0" w:space="0" w:color="auto"/>
      </w:divBdr>
    </w:div>
    <w:div w:id="1455949528">
      <w:bodyDiv w:val="1"/>
      <w:marLeft w:val="0"/>
      <w:marRight w:val="0"/>
      <w:marTop w:val="0"/>
      <w:marBottom w:val="0"/>
      <w:divBdr>
        <w:top w:val="none" w:sz="0" w:space="0" w:color="auto"/>
        <w:left w:val="none" w:sz="0" w:space="0" w:color="auto"/>
        <w:bottom w:val="none" w:sz="0" w:space="0" w:color="auto"/>
        <w:right w:val="none" w:sz="0" w:space="0" w:color="auto"/>
      </w:divBdr>
    </w:div>
    <w:div w:id="1540161551">
      <w:bodyDiv w:val="1"/>
      <w:marLeft w:val="0"/>
      <w:marRight w:val="0"/>
      <w:marTop w:val="0"/>
      <w:marBottom w:val="0"/>
      <w:divBdr>
        <w:top w:val="none" w:sz="0" w:space="0" w:color="auto"/>
        <w:left w:val="none" w:sz="0" w:space="0" w:color="auto"/>
        <w:bottom w:val="none" w:sz="0" w:space="0" w:color="auto"/>
        <w:right w:val="none" w:sz="0" w:space="0" w:color="auto"/>
      </w:divBdr>
    </w:div>
    <w:div w:id="1547638701">
      <w:bodyDiv w:val="1"/>
      <w:marLeft w:val="0"/>
      <w:marRight w:val="0"/>
      <w:marTop w:val="0"/>
      <w:marBottom w:val="0"/>
      <w:divBdr>
        <w:top w:val="none" w:sz="0" w:space="0" w:color="auto"/>
        <w:left w:val="none" w:sz="0" w:space="0" w:color="auto"/>
        <w:bottom w:val="none" w:sz="0" w:space="0" w:color="auto"/>
        <w:right w:val="none" w:sz="0" w:space="0" w:color="auto"/>
      </w:divBdr>
    </w:div>
    <w:div w:id="1564632941">
      <w:bodyDiv w:val="1"/>
      <w:marLeft w:val="0"/>
      <w:marRight w:val="0"/>
      <w:marTop w:val="0"/>
      <w:marBottom w:val="0"/>
      <w:divBdr>
        <w:top w:val="none" w:sz="0" w:space="0" w:color="auto"/>
        <w:left w:val="none" w:sz="0" w:space="0" w:color="auto"/>
        <w:bottom w:val="none" w:sz="0" w:space="0" w:color="auto"/>
        <w:right w:val="none" w:sz="0" w:space="0" w:color="auto"/>
      </w:divBdr>
    </w:div>
    <w:div w:id="1610969348">
      <w:bodyDiv w:val="1"/>
      <w:marLeft w:val="0"/>
      <w:marRight w:val="0"/>
      <w:marTop w:val="0"/>
      <w:marBottom w:val="0"/>
      <w:divBdr>
        <w:top w:val="none" w:sz="0" w:space="0" w:color="auto"/>
        <w:left w:val="none" w:sz="0" w:space="0" w:color="auto"/>
        <w:bottom w:val="none" w:sz="0" w:space="0" w:color="auto"/>
        <w:right w:val="none" w:sz="0" w:space="0" w:color="auto"/>
      </w:divBdr>
    </w:div>
    <w:div w:id="1616710962">
      <w:bodyDiv w:val="1"/>
      <w:marLeft w:val="0"/>
      <w:marRight w:val="0"/>
      <w:marTop w:val="0"/>
      <w:marBottom w:val="0"/>
      <w:divBdr>
        <w:top w:val="none" w:sz="0" w:space="0" w:color="auto"/>
        <w:left w:val="none" w:sz="0" w:space="0" w:color="auto"/>
        <w:bottom w:val="none" w:sz="0" w:space="0" w:color="auto"/>
        <w:right w:val="none" w:sz="0" w:space="0" w:color="auto"/>
      </w:divBdr>
    </w:div>
    <w:div w:id="1650403560">
      <w:bodyDiv w:val="1"/>
      <w:marLeft w:val="0"/>
      <w:marRight w:val="0"/>
      <w:marTop w:val="0"/>
      <w:marBottom w:val="0"/>
      <w:divBdr>
        <w:top w:val="none" w:sz="0" w:space="0" w:color="auto"/>
        <w:left w:val="none" w:sz="0" w:space="0" w:color="auto"/>
        <w:bottom w:val="none" w:sz="0" w:space="0" w:color="auto"/>
        <w:right w:val="none" w:sz="0" w:space="0" w:color="auto"/>
      </w:divBdr>
    </w:div>
    <w:div w:id="1676959050">
      <w:bodyDiv w:val="1"/>
      <w:marLeft w:val="0"/>
      <w:marRight w:val="0"/>
      <w:marTop w:val="0"/>
      <w:marBottom w:val="0"/>
      <w:divBdr>
        <w:top w:val="none" w:sz="0" w:space="0" w:color="auto"/>
        <w:left w:val="none" w:sz="0" w:space="0" w:color="auto"/>
        <w:bottom w:val="none" w:sz="0" w:space="0" w:color="auto"/>
        <w:right w:val="none" w:sz="0" w:space="0" w:color="auto"/>
      </w:divBdr>
    </w:div>
    <w:div w:id="1718629955">
      <w:bodyDiv w:val="1"/>
      <w:marLeft w:val="0"/>
      <w:marRight w:val="0"/>
      <w:marTop w:val="0"/>
      <w:marBottom w:val="0"/>
      <w:divBdr>
        <w:top w:val="none" w:sz="0" w:space="0" w:color="auto"/>
        <w:left w:val="none" w:sz="0" w:space="0" w:color="auto"/>
        <w:bottom w:val="none" w:sz="0" w:space="0" w:color="auto"/>
        <w:right w:val="none" w:sz="0" w:space="0" w:color="auto"/>
      </w:divBdr>
    </w:div>
    <w:div w:id="1736390938">
      <w:bodyDiv w:val="1"/>
      <w:marLeft w:val="0"/>
      <w:marRight w:val="0"/>
      <w:marTop w:val="0"/>
      <w:marBottom w:val="0"/>
      <w:divBdr>
        <w:top w:val="none" w:sz="0" w:space="0" w:color="auto"/>
        <w:left w:val="none" w:sz="0" w:space="0" w:color="auto"/>
        <w:bottom w:val="none" w:sz="0" w:space="0" w:color="auto"/>
        <w:right w:val="none" w:sz="0" w:space="0" w:color="auto"/>
      </w:divBdr>
    </w:div>
    <w:div w:id="1736508493">
      <w:bodyDiv w:val="1"/>
      <w:marLeft w:val="0"/>
      <w:marRight w:val="0"/>
      <w:marTop w:val="0"/>
      <w:marBottom w:val="0"/>
      <w:divBdr>
        <w:top w:val="none" w:sz="0" w:space="0" w:color="auto"/>
        <w:left w:val="none" w:sz="0" w:space="0" w:color="auto"/>
        <w:bottom w:val="none" w:sz="0" w:space="0" w:color="auto"/>
        <w:right w:val="none" w:sz="0" w:space="0" w:color="auto"/>
      </w:divBdr>
    </w:div>
    <w:div w:id="1770464273">
      <w:bodyDiv w:val="1"/>
      <w:marLeft w:val="0"/>
      <w:marRight w:val="0"/>
      <w:marTop w:val="0"/>
      <w:marBottom w:val="0"/>
      <w:divBdr>
        <w:top w:val="none" w:sz="0" w:space="0" w:color="auto"/>
        <w:left w:val="none" w:sz="0" w:space="0" w:color="auto"/>
        <w:bottom w:val="none" w:sz="0" w:space="0" w:color="auto"/>
        <w:right w:val="none" w:sz="0" w:space="0" w:color="auto"/>
      </w:divBdr>
    </w:div>
    <w:div w:id="1771773863">
      <w:bodyDiv w:val="1"/>
      <w:marLeft w:val="0"/>
      <w:marRight w:val="0"/>
      <w:marTop w:val="0"/>
      <w:marBottom w:val="0"/>
      <w:divBdr>
        <w:top w:val="none" w:sz="0" w:space="0" w:color="auto"/>
        <w:left w:val="none" w:sz="0" w:space="0" w:color="auto"/>
        <w:bottom w:val="none" w:sz="0" w:space="0" w:color="auto"/>
        <w:right w:val="none" w:sz="0" w:space="0" w:color="auto"/>
      </w:divBdr>
    </w:div>
    <w:div w:id="1814709559">
      <w:bodyDiv w:val="1"/>
      <w:marLeft w:val="0"/>
      <w:marRight w:val="0"/>
      <w:marTop w:val="0"/>
      <w:marBottom w:val="0"/>
      <w:divBdr>
        <w:top w:val="none" w:sz="0" w:space="0" w:color="auto"/>
        <w:left w:val="none" w:sz="0" w:space="0" w:color="auto"/>
        <w:bottom w:val="none" w:sz="0" w:space="0" w:color="auto"/>
        <w:right w:val="none" w:sz="0" w:space="0" w:color="auto"/>
      </w:divBdr>
    </w:div>
    <w:div w:id="1816797672">
      <w:bodyDiv w:val="1"/>
      <w:marLeft w:val="0"/>
      <w:marRight w:val="0"/>
      <w:marTop w:val="0"/>
      <w:marBottom w:val="0"/>
      <w:divBdr>
        <w:top w:val="none" w:sz="0" w:space="0" w:color="auto"/>
        <w:left w:val="none" w:sz="0" w:space="0" w:color="auto"/>
        <w:bottom w:val="none" w:sz="0" w:space="0" w:color="auto"/>
        <w:right w:val="none" w:sz="0" w:space="0" w:color="auto"/>
      </w:divBdr>
    </w:div>
    <w:div w:id="1835683558">
      <w:bodyDiv w:val="1"/>
      <w:marLeft w:val="0"/>
      <w:marRight w:val="0"/>
      <w:marTop w:val="0"/>
      <w:marBottom w:val="0"/>
      <w:divBdr>
        <w:top w:val="none" w:sz="0" w:space="0" w:color="auto"/>
        <w:left w:val="none" w:sz="0" w:space="0" w:color="auto"/>
        <w:bottom w:val="none" w:sz="0" w:space="0" w:color="auto"/>
        <w:right w:val="none" w:sz="0" w:space="0" w:color="auto"/>
      </w:divBdr>
    </w:div>
    <w:div w:id="1839493766">
      <w:bodyDiv w:val="1"/>
      <w:marLeft w:val="0"/>
      <w:marRight w:val="0"/>
      <w:marTop w:val="0"/>
      <w:marBottom w:val="0"/>
      <w:divBdr>
        <w:top w:val="none" w:sz="0" w:space="0" w:color="auto"/>
        <w:left w:val="none" w:sz="0" w:space="0" w:color="auto"/>
        <w:bottom w:val="none" w:sz="0" w:space="0" w:color="auto"/>
        <w:right w:val="none" w:sz="0" w:space="0" w:color="auto"/>
      </w:divBdr>
    </w:div>
    <w:div w:id="1852141268">
      <w:bodyDiv w:val="1"/>
      <w:marLeft w:val="0"/>
      <w:marRight w:val="0"/>
      <w:marTop w:val="0"/>
      <w:marBottom w:val="0"/>
      <w:divBdr>
        <w:top w:val="none" w:sz="0" w:space="0" w:color="auto"/>
        <w:left w:val="none" w:sz="0" w:space="0" w:color="auto"/>
        <w:bottom w:val="none" w:sz="0" w:space="0" w:color="auto"/>
        <w:right w:val="none" w:sz="0" w:space="0" w:color="auto"/>
      </w:divBdr>
    </w:div>
    <w:div w:id="1862040495">
      <w:bodyDiv w:val="1"/>
      <w:marLeft w:val="0"/>
      <w:marRight w:val="0"/>
      <w:marTop w:val="0"/>
      <w:marBottom w:val="0"/>
      <w:divBdr>
        <w:top w:val="none" w:sz="0" w:space="0" w:color="auto"/>
        <w:left w:val="none" w:sz="0" w:space="0" w:color="auto"/>
        <w:bottom w:val="none" w:sz="0" w:space="0" w:color="auto"/>
        <w:right w:val="none" w:sz="0" w:space="0" w:color="auto"/>
      </w:divBdr>
    </w:div>
    <w:div w:id="1893616071">
      <w:bodyDiv w:val="1"/>
      <w:marLeft w:val="0"/>
      <w:marRight w:val="0"/>
      <w:marTop w:val="0"/>
      <w:marBottom w:val="0"/>
      <w:divBdr>
        <w:top w:val="none" w:sz="0" w:space="0" w:color="auto"/>
        <w:left w:val="none" w:sz="0" w:space="0" w:color="auto"/>
        <w:bottom w:val="none" w:sz="0" w:space="0" w:color="auto"/>
        <w:right w:val="none" w:sz="0" w:space="0" w:color="auto"/>
      </w:divBdr>
    </w:div>
    <w:div w:id="1942562131">
      <w:bodyDiv w:val="1"/>
      <w:marLeft w:val="0"/>
      <w:marRight w:val="0"/>
      <w:marTop w:val="0"/>
      <w:marBottom w:val="0"/>
      <w:divBdr>
        <w:top w:val="none" w:sz="0" w:space="0" w:color="auto"/>
        <w:left w:val="none" w:sz="0" w:space="0" w:color="auto"/>
        <w:bottom w:val="none" w:sz="0" w:space="0" w:color="auto"/>
        <w:right w:val="none" w:sz="0" w:space="0" w:color="auto"/>
      </w:divBdr>
    </w:div>
    <w:div w:id="1945768204">
      <w:bodyDiv w:val="1"/>
      <w:marLeft w:val="0"/>
      <w:marRight w:val="0"/>
      <w:marTop w:val="0"/>
      <w:marBottom w:val="0"/>
      <w:divBdr>
        <w:top w:val="none" w:sz="0" w:space="0" w:color="auto"/>
        <w:left w:val="none" w:sz="0" w:space="0" w:color="auto"/>
        <w:bottom w:val="none" w:sz="0" w:space="0" w:color="auto"/>
        <w:right w:val="none" w:sz="0" w:space="0" w:color="auto"/>
      </w:divBdr>
    </w:div>
    <w:div w:id="1963464244">
      <w:bodyDiv w:val="1"/>
      <w:marLeft w:val="0"/>
      <w:marRight w:val="0"/>
      <w:marTop w:val="0"/>
      <w:marBottom w:val="0"/>
      <w:divBdr>
        <w:top w:val="none" w:sz="0" w:space="0" w:color="auto"/>
        <w:left w:val="none" w:sz="0" w:space="0" w:color="auto"/>
        <w:bottom w:val="none" w:sz="0" w:space="0" w:color="auto"/>
        <w:right w:val="none" w:sz="0" w:space="0" w:color="auto"/>
      </w:divBdr>
    </w:div>
    <w:div w:id="1969161866">
      <w:bodyDiv w:val="1"/>
      <w:marLeft w:val="0"/>
      <w:marRight w:val="0"/>
      <w:marTop w:val="0"/>
      <w:marBottom w:val="0"/>
      <w:divBdr>
        <w:top w:val="none" w:sz="0" w:space="0" w:color="auto"/>
        <w:left w:val="none" w:sz="0" w:space="0" w:color="auto"/>
        <w:bottom w:val="none" w:sz="0" w:space="0" w:color="auto"/>
        <w:right w:val="none" w:sz="0" w:space="0" w:color="auto"/>
      </w:divBdr>
    </w:div>
    <w:div w:id="1991447611">
      <w:bodyDiv w:val="1"/>
      <w:marLeft w:val="0"/>
      <w:marRight w:val="0"/>
      <w:marTop w:val="0"/>
      <w:marBottom w:val="0"/>
      <w:divBdr>
        <w:top w:val="none" w:sz="0" w:space="0" w:color="auto"/>
        <w:left w:val="none" w:sz="0" w:space="0" w:color="auto"/>
        <w:bottom w:val="none" w:sz="0" w:space="0" w:color="auto"/>
        <w:right w:val="none" w:sz="0" w:space="0" w:color="auto"/>
      </w:divBdr>
      <w:divsChild>
        <w:div w:id="962078693">
          <w:marLeft w:val="0"/>
          <w:marRight w:val="0"/>
          <w:marTop w:val="0"/>
          <w:marBottom w:val="0"/>
          <w:divBdr>
            <w:top w:val="none" w:sz="0" w:space="0" w:color="auto"/>
            <w:left w:val="none" w:sz="0" w:space="0" w:color="auto"/>
            <w:bottom w:val="none" w:sz="0" w:space="0" w:color="auto"/>
            <w:right w:val="none" w:sz="0" w:space="0" w:color="auto"/>
          </w:divBdr>
          <w:divsChild>
            <w:div w:id="1594164356">
              <w:marLeft w:val="0"/>
              <w:marRight w:val="0"/>
              <w:marTop w:val="0"/>
              <w:marBottom w:val="0"/>
              <w:divBdr>
                <w:top w:val="none" w:sz="0" w:space="0" w:color="auto"/>
                <w:left w:val="none" w:sz="0" w:space="0" w:color="auto"/>
                <w:bottom w:val="none" w:sz="0" w:space="0" w:color="auto"/>
                <w:right w:val="none" w:sz="0" w:space="0" w:color="auto"/>
              </w:divBdr>
              <w:divsChild>
                <w:div w:id="1704591823">
                  <w:marLeft w:val="0"/>
                  <w:marRight w:val="0"/>
                  <w:marTop w:val="0"/>
                  <w:marBottom w:val="0"/>
                  <w:divBdr>
                    <w:top w:val="none" w:sz="0" w:space="0" w:color="auto"/>
                    <w:left w:val="none" w:sz="0" w:space="0" w:color="auto"/>
                    <w:bottom w:val="none" w:sz="0" w:space="0" w:color="auto"/>
                    <w:right w:val="none" w:sz="0" w:space="0" w:color="auto"/>
                  </w:divBdr>
                  <w:divsChild>
                    <w:div w:id="605699566">
                      <w:marLeft w:val="0"/>
                      <w:marRight w:val="-105"/>
                      <w:marTop w:val="0"/>
                      <w:marBottom w:val="0"/>
                      <w:divBdr>
                        <w:top w:val="none" w:sz="0" w:space="0" w:color="auto"/>
                        <w:left w:val="none" w:sz="0" w:space="0" w:color="auto"/>
                        <w:bottom w:val="none" w:sz="0" w:space="0" w:color="auto"/>
                        <w:right w:val="none" w:sz="0" w:space="0" w:color="auto"/>
                      </w:divBdr>
                      <w:divsChild>
                        <w:div w:id="1312710857">
                          <w:marLeft w:val="0"/>
                          <w:marRight w:val="0"/>
                          <w:marTop w:val="0"/>
                          <w:marBottom w:val="0"/>
                          <w:divBdr>
                            <w:top w:val="none" w:sz="0" w:space="0" w:color="auto"/>
                            <w:left w:val="none" w:sz="0" w:space="0" w:color="auto"/>
                            <w:bottom w:val="none" w:sz="0" w:space="0" w:color="auto"/>
                            <w:right w:val="none" w:sz="0" w:space="0" w:color="auto"/>
                          </w:divBdr>
                          <w:divsChild>
                            <w:div w:id="659578188">
                              <w:marLeft w:val="0"/>
                              <w:marRight w:val="0"/>
                              <w:marTop w:val="600"/>
                              <w:marBottom w:val="0"/>
                              <w:divBdr>
                                <w:top w:val="none" w:sz="0" w:space="0" w:color="auto"/>
                                <w:left w:val="none" w:sz="0" w:space="0" w:color="auto"/>
                                <w:bottom w:val="none" w:sz="0" w:space="0" w:color="auto"/>
                                <w:right w:val="none" w:sz="0" w:space="0" w:color="auto"/>
                              </w:divBdr>
                              <w:divsChild>
                                <w:div w:id="394360177">
                                  <w:marLeft w:val="0"/>
                                  <w:marRight w:val="0"/>
                                  <w:marTop w:val="0"/>
                                  <w:marBottom w:val="0"/>
                                  <w:divBdr>
                                    <w:top w:val="none" w:sz="0" w:space="0" w:color="auto"/>
                                    <w:left w:val="none" w:sz="0" w:space="0" w:color="auto"/>
                                    <w:bottom w:val="none" w:sz="0" w:space="0" w:color="auto"/>
                                    <w:right w:val="none" w:sz="0" w:space="0" w:color="auto"/>
                                  </w:divBdr>
                                  <w:divsChild>
                                    <w:div w:id="909921056">
                                      <w:marLeft w:val="750"/>
                                      <w:marRight w:val="0"/>
                                      <w:marTop w:val="0"/>
                                      <w:marBottom w:val="0"/>
                                      <w:divBdr>
                                        <w:top w:val="none" w:sz="0" w:space="0" w:color="auto"/>
                                        <w:left w:val="none" w:sz="0" w:space="0" w:color="auto"/>
                                        <w:bottom w:val="none" w:sz="0" w:space="0" w:color="auto"/>
                                        <w:right w:val="none" w:sz="0" w:space="0" w:color="auto"/>
                                      </w:divBdr>
                                      <w:divsChild>
                                        <w:div w:id="276066653">
                                          <w:marLeft w:val="0"/>
                                          <w:marRight w:val="0"/>
                                          <w:marTop w:val="0"/>
                                          <w:marBottom w:val="0"/>
                                          <w:divBdr>
                                            <w:top w:val="none" w:sz="0" w:space="0" w:color="auto"/>
                                            <w:left w:val="none" w:sz="0" w:space="0" w:color="auto"/>
                                            <w:bottom w:val="none" w:sz="0" w:space="0" w:color="auto"/>
                                            <w:right w:val="none" w:sz="0" w:space="0" w:color="auto"/>
                                          </w:divBdr>
                                          <w:divsChild>
                                            <w:div w:id="1368682534">
                                              <w:marLeft w:val="0"/>
                                              <w:marRight w:val="0"/>
                                              <w:marTop w:val="0"/>
                                              <w:marBottom w:val="0"/>
                                              <w:divBdr>
                                                <w:top w:val="none" w:sz="0" w:space="0" w:color="auto"/>
                                                <w:left w:val="none" w:sz="0" w:space="0" w:color="auto"/>
                                                <w:bottom w:val="none" w:sz="0" w:space="0" w:color="auto"/>
                                                <w:right w:val="none" w:sz="0" w:space="0" w:color="auto"/>
                                              </w:divBdr>
                                              <w:divsChild>
                                                <w:div w:id="1895923232">
                                                  <w:marLeft w:val="0"/>
                                                  <w:marRight w:val="0"/>
                                                  <w:marTop w:val="0"/>
                                                  <w:marBottom w:val="0"/>
                                                  <w:divBdr>
                                                    <w:top w:val="none" w:sz="0" w:space="0" w:color="auto"/>
                                                    <w:left w:val="none" w:sz="0" w:space="0" w:color="auto"/>
                                                    <w:bottom w:val="none" w:sz="0" w:space="0" w:color="auto"/>
                                                    <w:right w:val="none" w:sz="0" w:space="0" w:color="auto"/>
                                                  </w:divBdr>
                                                  <w:divsChild>
                                                    <w:div w:id="1473787761">
                                                      <w:marLeft w:val="0"/>
                                                      <w:marRight w:val="0"/>
                                                      <w:marTop w:val="0"/>
                                                      <w:marBottom w:val="0"/>
                                                      <w:divBdr>
                                                        <w:top w:val="none" w:sz="0" w:space="0" w:color="auto"/>
                                                        <w:left w:val="none" w:sz="0" w:space="0" w:color="auto"/>
                                                        <w:bottom w:val="none" w:sz="0" w:space="0" w:color="auto"/>
                                                        <w:right w:val="none" w:sz="0" w:space="0" w:color="auto"/>
                                                      </w:divBdr>
                                                      <w:divsChild>
                                                        <w:div w:id="1901017414">
                                                          <w:marLeft w:val="0"/>
                                                          <w:marRight w:val="0"/>
                                                          <w:marTop w:val="0"/>
                                                          <w:marBottom w:val="0"/>
                                                          <w:divBdr>
                                                            <w:top w:val="none" w:sz="0" w:space="0" w:color="auto"/>
                                                            <w:left w:val="none" w:sz="0" w:space="0" w:color="auto"/>
                                                            <w:bottom w:val="none" w:sz="0" w:space="0" w:color="auto"/>
                                                            <w:right w:val="none" w:sz="0" w:space="0" w:color="auto"/>
                                                          </w:divBdr>
                                                          <w:divsChild>
                                                            <w:div w:id="1681664076">
                                                              <w:marLeft w:val="0"/>
                                                              <w:marRight w:val="0"/>
                                                              <w:marTop w:val="0"/>
                                                              <w:marBottom w:val="0"/>
                                                              <w:divBdr>
                                                                <w:top w:val="none" w:sz="0" w:space="0" w:color="auto"/>
                                                                <w:left w:val="none" w:sz="0" w:space="0" w:color="auto"/>
                                                                <w:bottom w:val="none" w:sz="0" w:space="0" w:color="auto"/>
                                                                <w:right w:val="none" w:sz="0" w:space="0" w:color="auto"/>
                                                              </w:divBdr>
                                                              <w:divsChild>
                                                                <w:div w:id="1060789831">
                                                                  <w:marLeft w:val="0"/>
                                                                  <w:marRight w:val="0"/>
                                                                  <w:marTop w:val="0"/>
                                                                  <w:marBottom w:val="0"/>
                                                                  <w:divBdr>
                                                                    <w:top w:val="none" w:sz="0" w:space="0" w:color="auto"/>
                                                                    <w:left w:val="none" w:sz="0" w:space="0" w:color="auto"/>
                                                                    <w:bottom w:val="none" w:sz="0" w:space="0" w:color="auto"/>
                                                                    <w:right w:val="none" w:sz="0" w:space="0" w:color="auto"/>
                                                                  </w:divBdr>
                                                                  <w:divsChild>
                                                                    <w:div w:id="520246039">
                                                                      <w:marLeft w:val="0"/>
                                                                      <w:marRight w:val="0"/>
                                                                      <w:marTop w:val="0"/>
                                                                      <w:marBottom w:val="0"/>
                                                                      <w:divBdr>
                                                                        <w:top w:val="none" w:sz="0" w:space="0" w:color="auto"/>
                                                                        <w:left w:val="none" w:sz="0" w:space="0" w:color="auto"/>
                                                                        <w:bottom w:val="none" w:sz="0" w:space="0" w:color="auto"/>
                                                                        <w:right w:val="none" w:sz="0" w:space="0" w:color="auto"/>
                                                                      </w:divBdr>
                                                                      <w:divsChild>
                                                                        <w:div w:id="1108810578">
                                                                          <w:marLeft w:val="0"/>
                                                                          <w:marRight w:val="0"/>
                                                                          <w:marTop w:val="0"/>
                                                                          <w:marBottom w:val="0"/>
                                                                          <w:divBdr>
                                                                            <w:top w:val="none" w:sz="0" w:space="0" w:color="auto"/>
                                                                            <w:left w:val="none" w:sz="0" w:space="0" w:color="auto"/>
                                                                            <w:bottom w:val="none" w:sz="0" w:space="0" w:color="auto"/>
                                                                            <w:right w:val="none" w:sz="0" w:space="0" w:color="auto"/>
                                                                          </w:divBdr>
                                                                          <w:divsChild>
                                                                            <w:div w:id="19217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423832">
          <w:marLeft w:val="0"/>
          <w:marRight w:val="0"/>
          <w:marTop w:val="0"/>
          <w:marBottom w:val="0"/>
          <w:divBdr>
            <w:top w:val="none" w:sz="0" w:space="0" w:color="auto"/>
            <w:left w:val="none" w:sz="0" w:space="0" w:color="auto"/>
            <w:bottom w:val="none" w:sz="0" w:space="0" w:color="auto"/>
            <w:right w:val="none" w:sz="0" w:space="0" w:color="auto"/>
          </w:divBdr>
          <w:divsChild>
            <w:div w:id="890922643">
              <w:marLeft w:val="0"/>
              <w:marRight w:val="0"/>
              <w:marTop w:val="0"/>
              <w:marBottom w:val="0"/>
              <w:divBdr>
                <w:top w:val="none" w:sz="0" w:space="0" w:color="auto"/>
                <w:left w:val="none" w:sz="0" w:space="0" w:color="auto"/>
                <w:bottom w:val="none" w:sz="0" w:space="0" w:color="auto"/>
                <w:right w:val="none" w:sz="0" w:space="0" w:color="auto"/>
              </w:divBdr>
              <w:divsChild>
                <w:div w:id="736972146">
                  <w:marLeft w:val="0"/>
                  <w:marRight w:val="0"/>
                  <w:marTop w:val="0"/>
                  <w:marBottom w:val="0"/>
                  <w:divBdr>
                    <w:top w:val="none" w:sz="0" w:space="0" w:color="auto"/>
                    <w:left w:val="none" w:sz="0" w:space="0" w:color="auto"/>
                    <w:bottom w:val="none" w:sz="0" w:space="0" w:color="auto"/>
                    <w:right w:val="none" w:sz="0" w:space="0" w:color="auto"/>
                  </w:divBdr>
                </w:div>
              </w:divsChild>
            </w:div>
            <w:div w:id="1473250585">
              <w:marLeft w:val="0"/>
              <w:marRight w:val="0"/>
              <w:marTop w:val="0"/>
              <w:marBottom w:val="0"/>
              <w:divBdr>
                <w:top w:val="none" w:sz="0" w:space="0" w:color="auto"/>
                <w:left w:val="none" w:sz="0" w:space="0" w:color="auto"/>
                <w:bottom w:val="none" w:sz="0" w:space="0" w:color="auto"/>
                <w:right w:val="none" w:sz="0" w:space="0" w:color="auto"/>
              </w:divBdr>
              <w:divsChild>
                <w:div w:id="351886231">
                  <w:marLeft w:val="0"/>
                  <w:marRight w:val="0"/>
                  <w:marTop w:val="0"/>
                  <w:marBottom w:val="0"/>
                  <w:divBdr>
                    <w:top w:val="none" w:sz="0" w:space="0" w:color="auto"/>
                    <w:left w:val="none" w:sz="0" w:space="0" w:color="auto"/>
                    <w:bottom w:val="none" w:sz="0" w:space="0" w:color="auto"/>
                    <w:right w:val="none" w:sz="0" w:space="0" w:color="auto"/>
                  </w:divBdr>
                  <w:divsChild>
                    <w:div w:id="932476216">
                      <w:marLeft w:val="0"/>
                      <w:marRight w:val="0"/>
                      <w:marTop w:val="0"/>
                      <w:marBottom w:val="0"/>
                      <w:divBdr>
                        <w:top w:val="none" w:sz="0" w:space="0" w:color="auto"/>
                        <w:left w:val="none" w:sz="0" w:space="0" w:color="auto"/>
                        <w:bottom w:val="none" w:sz="0" w:space="0" w:color="auto"/>
                        <w:right w:val="none" w:sz="0" w:space="0" w:color="auto"/>
                      </w:divBdr>
                      <w:divsChild>
                        <w:div w:id="373967078">
                          <w:marLeft w:val="0"/>
                          <w:marRight w:val="0"/>
                          <w:marTop w:val="0"/>
                          <w:marBottom w:val="0"/>
                          <w:divBdr>
                            <w:top w:val="none" w:sz="0" w:space="0" w:color="auto"/>
                            <w:left w:val="none" w:sz="0" w:space="0" w:color="auto"/>
                            <w:bottom w:val="none" w:sz="0" w:space="0" w:color="auto"/>
                            <w:right w:val="none" w:sz="0" w:space="0" w:color="auto"/>
                          </w:divBdr>
                          <w:divsChild>
                            <w:div w:id="667247960">
                              <w:marLeft w:val="0"/>
                              <w:marRight w:val="0"/>
                              <w:marTop w:val="0"/>
                              <w:marBottom w:val="0"/>
                              <w:divBdr>
                                <w:top w:val="none" w:sz="0" w:space="0" w:color="auto"/>
                                <w:left w:val="none" w:sz="0" w:space="0" w:color="auto"/>
                                <w:bottom w:val="none" w:sz="0" w:space="0" w:color="auto"/>
                                <w:right w:val="none" w:sz="0" w:space="0" w:color="auto"/>
                              </w:divBdr>
                              <w:divsChild>
                                <w:div w:id="569123800">
                                  <w:marLeft w:val="0"/>
                                  <w:marRight w:val="0"/>
                                  <w:marTop w:val="0"/>
                                  <w:marBottom w:val="0"/>
                                  <w:divBdr>
                                    <w:top w:val="none" w:sz="0" w:space="0" w:color="auto"/>
                                    <w:left w:val="none" w:sz="0" w:space="0" w:color="auto"/>
                                    <w:bottom w:val="none" w:sz="0" w:space="0" w:color="auto"/>
                                    <w:right w:val="none" w:sz="0" w:space="0" w:color="auto"/>
                                  </w:divBdr>
                                  <w:divsChild>
                                    <w:div w:id="1337659063">
                                      <w:marLeft w:val="0"/>
                                      <w:marRight w:val="0"/>
                                      <w:marTop w:val="0"/>
                                      <w:marBottom w:val="0"/>
                                      <w:divBdr>
                                        <w:top w:val="none" w:sz="0" w:space="0" w:color="auto"/>
                                        <w:left w:val="none" w:sz="0" w:space="0" w:color="auto"/>
                                        <w:bottom w:val="none" w:sz="0" w:space="0" w:color="auto"/>
                                        <w:right w:val="none" w:sz="0" w:space="0" w:color="auto"/>
                                      </w:divBdr>
                                      <w:divsChild>
                                        <w:div w:id="9445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457962">
      <w:bodyDiv w:val="1"/>
      <w:marLeft w:val="0"/>
      <w:marRight w:val="0"/>
      <w:marTop w:val="0"/>
      <w:marBottom w:val="0"/>
      <w:divBdr>
        <w:top w:val="none" w:sz="0" w:space="0" w:color="auto"/>
        <w:left w:val="none" w:sz="0" w:space="0" w:color="auto"/>
        <w:bottom w:val="none" w:sz="0" w:space="0" w:color="auto"/>
        <w:right w:val="none" w:sz="0" w:space="0" w:color="auto"/>
      </w:divBdr>
    </w:div>
    <w:div w:id="2022664835">
      <w:bodyDiv w:val="1"/>
      <w:marLeft w:val="0"/>
      <w:marRight w:val="0"/>
      <w:marTop w:val="0"/>
      <w:marBottom w:val="0"/>
      <w:divBdr>
        <w:top w:val="none" w:sz="0" w:space="0" w:color="auto"/>
        <w:left w:val="none" w:sz="0" w:space="0" w:color="auto"/>
        <w:bottom w:val="none" w:sz="0" w:space="0" w:color="auto"/>
        <w:right w:val="none" w:sz="0" w:space="0" w:color="auto"/>
      </w:divBdr>
    </w:div>
    <w:div w:id="2031102814">
      <w:bodyDiv w:val="1"/>
      <w:marLeft w:val="0"/>
      <w:marRight w:val="0"/>
      <w:marTop w:val="0"/>
      <w:marBottom w:val="0"/>
      <w:divBdr>
        <w:top w:val="none" w:sz="0" w:space="0" w:color="auto"/>
        <w:left w:val="none" w:sz="0" w:space="0" w:color="auto"/>
        <w:bottom w:val="none" w:sz="0" w:space="0" w:color="auto"/>
        <w:right w:val="none" w:sz="0" w:space="0" w:color="auto"/>
      </w:divBdr>
    </w:div>
    <w:div w:id="2063794952">
      <w:bodyDiv w:val="1"/>
      <w:marLeft w:val="0"/>
      <w:marRight w:val="0"/>
      <w:marTop w:val="0"/>
      <w:marBottom w:val="0"/>
      <w:divBdr>
        <w:top w:val="none" w:sz="0" w:space="0" w:color="auto"/>
        <w:left w:val="none" w:sz="0" w:space="0" w:color="auto"/>
        <w:bottom w:val="none" w:sz="0" w:space="0" w:color="auto"/>
        <w:right w:val="none" w:sz="0" w:space="0" w:color="auto"/>
      </w:divBdr>
    </w:div>
    <w:div w:id="2068649888">
      <w:bodyDiv w:val="1"/>
      <w:marLeft w:val="0"/>
      <w:marRight w:val="0"/>
      <w:marTop w:val="0"/>
      <w:marBottom w:val="0"/>
      <w:divBdr>
        <w:top w:val="none" w:sz="0" w:space="0" w:color="auto"/>
        <w:left w:val="none" w:sz="0" w:space="0" w:color="auto"/>
        <w:bottom w:val="none" w:sz="0" w:space="0" w:color="auto"/>
        <w:right w:val="none" w:sz="0" w:space="0" w:color="auto"/>
      </w:divBdr>
    </w:div>
    <w:div w:id="2096246966">
      <w:bodyDiv w:val="1"/>
      <w:marLeft w:val="0"/>
      <w:marRight w:val="0"/>
      <w:marTop w:val="0"/>
      <w:marBottom w:val="0"/>
      <w:divBdr>
        <w:top w:val="none" w:sz="0" w:space="0" w:color="auto"/>
        <w:left w:val="none" w:sz="0" w:space="0" w:color="auto"/>
        <w:bottom w:val="none" w:sz="0" w:space="0" w:color="auto"/>
        <w:right w:val="none" w:sz="0" w:space="0" w:color="auto"/>
      </w:divBdr>
    </w:div>
    <w:div w:id="2096658147">
      <w:bodyDiv w:val="1"/>
      <w:marLeft w:val="0"/>
      <w:marRight w:val="0"/>
      <w:marTop w:val="0"/>
      <w:marBottom w:val="0"/>
      <w:divBdr>
        <w:top w:val="none" w:sz="0" w:space="0" w:color="auto"/>
        <w:left w:val="none" w:sz="0" w:space="0" w:color="auto"/>
        <w:bottom w:val="none" w:sz="0" w:space="0" w:color="auto"/>
        <w:right w:val="none" w:sz="0" w:space="0" w:color="auto"/>
      </w:divBdr>
    </w:div>
    <w:div w:id="2121144818">
      <w:bodyDiv w:val="1"/>
      <w:marLeft w:val="0"/>
      <w:marRight w:val="0"/>
      <w:marTop w:val="0"/>
      <w:marBottom w:val="0"/>
      <w:divBdr>
        <w:top w:val="none" w:sz="0" w:space="0" w:color="auto"/>
        <w:left w:val="none" w:sz="0" w:space="0" w:color="auto"/>
        <w:bottom w:val="none" w:sz="0" w:space="0" w:color="auto"/>
        <w:right w:val="none" w:sz="0" w:space="0" w:color="auto"/>
      </w:divBdr>
    </w:div>
    <w:div w:id="2123726636">
      <w:bodyDiv w:val="1"/>
      <w:marLeft w:val="0"/>
      <w:marRight w:val="0"/>
      <w:marTop w:val="0"/>
      <w:marBottom w:val="0"/>
      <w:divBdr>
        <w:top w:val="none" w:sz="0" w:space="0" w:color="auto"/>
        <w:left w:val="none" w:sz="0" w:space="0" w:color="auto"/>
        <w:bottom w:val="none" w:sz="0" w:space="0" w:color="auto"/>
        <w:right w:val="none" w:sz="0" w:space="0" w:color="auto"/>
      </w:divBdr>
    </w:div>
    <w:div w:id="2135248631">
      <w:bodyDiv w:val="1"/>
      <w:marLeft w:val="0"/>
      <w:marRight w:val="0"/>
      <w:marTop w:val="0"/>
      <w:marBottom w:val="0"/>
      <w:divBdr>
        <w:top w:val="none" w:sz="0" w:space="0" w:color="auto"/>
        <w:left w:val="none" w:sz="0" w:space="0" w:color="auto"/>
        <w:bottom w:val="none" w:sz="0" w:space="0" w:color="auto"/>
        <w:right w:val="none" w:sz="0" w:space="0" w:color="auto"/>
      </w:divBdr>
    </w:div>
    <w:div w:id="213675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chinh-nha-nuoc/quyet-dinh-07-2022-qd-ttg-von-ngan-sach-chuong-trinh-muc-tieu-xay-dung-nong-thon-moi-508009.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huvienphapluat.vn/van-ban/tai-chinh-nha-nuoc/quyet-dinh-07-2022-qd-ttg-von-ngan-sach-chuong-trinh-muc-tieu-xay-dung-nong-thon-moi-508009.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ai-chinh-nha-nuoc/quyet-dinh-07-2022-qd-ttg-von-ngan-sach-chuong-trinh-muc-tieu-xay-dung-nong-thon-moi-508009.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uvienphapluat.vn/van-ban/tai-chinh-nha-nuoc/quyet-dinh-07-2022-qd-ttg-von-ngan-sach-chuong-trinh-muc-tieu-xay-dung-nong-thon-moi-508009.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van-ban/Dau-tu/Luat-Dau-tu-cong-2024-so-58-2024-QH15-621645.aspx" TargetMode="External"/><Relationship Id="rId14" Type="http://schemas.openxmlformats.org/officeDocument/2006/relationships/hyperlink" Target="https://thuvienphapluat.vn/van-ban/tai-chinh-nha-nuoc/quyet-dinh-07-2022-qd-ttg-von-ngan-sach-chuong-trinh-muc-tieu-xay-dung-nong-thon-moi-508009.aspx"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tai-chinh-nha-nuoc/quyet-dinh-07-2022-qd-ttg-von-ngan-sach-chuong-trinh-muc-tieu-xay-dung-nong-thon-moi-508009.aspx" TargetMode="External"/><Relationship Id="rId1" Type="http://schemas.openxmlformats.org/officeDocument/2006/relationships/hyperlink" Target="https://thuvienphapluat.vn/van-ban/tai-chinh-nha-nuoc/quyet-dinh-07-2022-qd-ttg-von-ngan-sach-chuong-trinh-muc-tieu-xay-dung-nong-thon-moi-5080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96521BC3-F656-4B12-8F00-71256EDF5E03}">
  <ds:schemaRefs>
    <ds:schemaRef ds:uri="http://schemas.openxmlformats.org/officeDocument/2006/bibliography"/>
  </ds:schemaRefs>
</ds:datastoreItem>
</file>

<file path=customXml/itemProps2.xml><?xml version="1.0" encoding="utf-8"?>
<ds:datastoreItem xmlns:ds="http://schemas.openxmlformats.org/officeDocument/2006/customXml" ds:itemID="{0DF5A335-601A-43E8-B7B8-CAC3E766CEA3}"/>
</file>

<file path=customXml/itemProps3.xml><?xml version="1.0" encoding="utf-8"?>
<ds:datastoreItem xmlns:ds="http://schemas.openxmlformats.org/officeDocument/2006/customXml" ds:itemID="{FBCD4B52-3D75-4C8D-9CD8-1FF543614B93}"/>
</file>

<file path=customXml/itemProps4.xml><?xml version="1.0" encoding="utf-8"?>
<ds:datastoreItem xmlns:ds="http://schemas.openxmlformats.org/officeDocument/2006/customXml" ds:itemID="{0042050F-C631-4705-B140-5FA89909B5D6}"/>
</file>

<file path=docProps/app.xml><?xml version="1.0" encoding="utf-8"?>
<Properties xmlns="http://schemas.openxmlformats.org/officeDocument/2006/extended-properties" xmlns:vt="http://schemas.openxmlformats.org/officeDocument/2006/docPropsVTypes">
  <Template>Normal</Template>
  <TotalTime>0</TotalTime>
  <Pages>12</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2026-05-12T09:12:00Z</cp:lastPrinted>
  <dcterms:created xsi:type="dcterms:W3CDTF">2026-05-22T01:37:00Z</dcterms:created>
  <dcterms:modified xsi:type="dcterms:W3CDTF">2026-05-22T01:37:00Z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